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DD24" w14:textId="130C851B" w:rsidR="00574311" w:rsidRPr="00574311" w:rsidRDefault="00574311" w:rsidP="00574311">
      <w:pPr>
        <w:spacing w:before="100" w:beforeAutospacing="1" w:after="100" w:afterAutospacing="1"/>
        <w:rPr>
          <w:szCs w:val="24"/>
        </w:rPr>
      </w:pPr>
    </w:p>
    <w:p w14:paraId="484C2BA2" w14:textId="34EAADFB" w:rsidR="00131E2A" w:rsidRPr="00104BC2" w:rsidRDefault="00CB3CD7" w:rsidP="00766850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Every Drop Counts</w:t>
      </w:r>
      <w:r w:rsidR="00927561">
        <w:rPr>
          <w:rFonts w:ascii="Arial" w:hAnsi="Arial" w:cs="Arial"/>
        </w:rPr>
        <w:t xml:space="preserve">: </w:t>
      </w:r>
      <w:r w:rsidR="00E001E6">
        <w:rPr>
          <w:rFonts w:ascii="Arial" w:hAnsi="Arial" w:cs="Arial"/>
        </w:rPr>
        <w:t xml:space="preserve">Low-Cost Rain Barrels </w:t>
      </w:r>
      <w:r w:rsidR="00927561">
        <w:rPr>
          <w:rFonts w:ascii="Arial" w:hAnsi="Arial" w:cs="Arial"/>
        </w:rPr>
        <w:t>for Sale</w:t>
      </w:r>
    </w:p>
    <w:p w14:paraId="48CFC089" w14:textId="1F17E2EC" w:rsidR="00E001E6" w:rsidRPr="000F0224" w:rsidRDefault="00574311" w:rsidP="00766850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574311">
        <w:rPr>
          <w:noProof/>
        </w:rPr>
        <w:drawing>
          <wp:anchor distT="0" distB="0" distL="114300" distR="114300" simplePos="0" relativeHeight="251658240" behindDoc="0" locked="0" layoutInCell="1" allowOverlap="1" wp14:anchorId="4345E43D" wp14:editId="08145235">
            <wp:simplePos x="0" y="0"/>
            <wp:positionH relativeFrom="column">
              <wp:posOffset>3472815</wp:posOffset>
            </wp:positionH>
            <wp:positionV relativeFrom="paragraph">
              <wp:posOffset>485775</wp:posOffset>
            </wp:positionV>
            <wp:extent cx="3773805" cy="2830195"/>
            <wp:effectExtent l="0" t="4445" r="0" b="0"/>
            <wp:wrapSquare wrapText="bothSides"/>
            <wp:docPr id="2" name="Picture 2" descr="H:\WRE\Programs\MAMSWaP\MAMSWAP 2015 on\Campaigns\Rain Barrels\2023\Photos\Rain Barrel_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E\Programs\MAMSWaP\MAMSWAP 2015 on\Campaigns\Rain Barrels\2023\Photos\Rain Barrel_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380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Rain barrels are</w:t>
      </w:r>
      <w:r w:rsidR="005A45CF">
        <w:rPr>
          <w:rFonts w:ascii="Arial" w:hAnsi="Arial" w:cs="Arial"/>
        </w:rPr>
        <w:t>n’t</w:t>
      </w:r>
      <w:r>
        <w:rPr>
          <w:rFonts w:ascii="Arial" w:hAnsi="Arial" w:cs="Arial"/>
        </w:rPr>
        <w:t xml:space="preserve"> just a great way to capture r</w:t>
      </w:r>
      <w:r w:rsidR="005A45CF">
        <w:rPr>
          <w:rFonts w:ascii="Arial" w:hAnsi="Arial" w:cs="Arial"/>
        </w:rPr>
        <w:t>ain to water your garden, but t</w:t>
      </w:r>
      <w:r>
        <w:rPr>
          <w:rFonts w:ascii="Arial" w:hAnsi="Arial" w:cs="Arial"/>
        </w:rPr>
        <w:t xml:space="preserve">hey can also </w:t>
      </w:r>
      <w:r w:rsidR="005A45CF">
        <w:rPr>
          <w:rFonts w:ascii="Arial" w:hAnsi="Arial" w:cs="Arial"/>
        </w:rPr>
        <w:t xml:space="preserve">help protect our </w:t>
      </w:r>
      <w:r w:rsidR="000F4596">
        <w:rPr>
          <w:rFonts w:ascii="Arial" w:hAnsi="Arial" w:cs="Arial"/>
        </w:rPr>
        <w:t>waters</w:t>
      </w:r>
      <w:bookmarkStart w:id="0" w:name="_GoBack"/>
      <w:bookmarkEnd w:id="0"/>
      <w:r w:rsidR="005A45CF">
        <w:rPr>
          <w:rFonts w:ascii="Arial" w:hAnsi="Arial" w:cs="Arial"/>
        </w:rPr>
        <w:t xml:space="preserve">. By redirecting roof runoff to a rain barrel, you are reducing the amount polluted runoff that washes into our </w:t>
      </w:r>
      <w:r>
        <w:rPr>
          <w:rFonts w:ascii="Arial" w:hAnsi="Arial" w:cs="Arial"/>
        </w:rPr>
        <w:t>local lakes, rivers, and streams</w:t>
      </w:r>
      <w:r w:rsidR="005A45CF">
        <w:rPr>
          <w:rFonts w:ascii="Arial" w:hAnsi="Arial" w:cs="Arial"/>
        </w:rPr>
        <w:t xml:space="preserve"> through our storm sewer system</w:t>
      </w:r>
      <w:r>
        <w:rPr>
          <w:rFonts w:ascii="Arial" w:hAnsi="Arial" w:cs="Arial"/>
        </w:rPr>
        <w:t xml:space="preserve">. Be sure to use </w:t>
      </w:r>
      <w:r w:rsidR="000F022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harvested water during dry spells so your rain barrel is </w:t>
      </w:r>
      <w:r w:rsidR="000F0224">
        <w:rPr>
          <w:rFonts w:ascii="Arial" w:hAnsi="Arial" w:cs="Arial"/>
        </w:rPr>
        <w:t>ready to collect water next time it rains</w:t>
      </w:r>
      <w:r>
        <w:rPr>
          <w:rFonts w:ascii="Arial" w:hAnsi="Arial" w:cs="Arial"/>
        </w:rPr>
        <w:t xml:space="preserve">. </w:t>
      </w:r>
      <w:r w:rsidR="000F0224">
        <w:rPr>
          <w:rFonts w:ascii="Arial" w:hAnsi="Arial" w:cs="Arial"/>
        </w:rPr>
        <w:t xml:space="preserve">This will help you conserve water while reducing your water bill. </w:t>
      </w:r>
      <w:r>
        <w:rPr>
          <w:rFonts w:ascii="Arial" w:hAnsi="Arial" w:cs="Arial"/>
        </w:rPr>
        <w:t>Every drop counts!</w:t>
      </w:r>
    </w:p>
    <w:p w14:paraId="11C5AAB4" w14:textId="721B4022" w:rsidR="00B540FB" w:rsidRPr="00766850" w:rsidRDefault="00631CEB" w:rsidP="00304787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304787">
        <w:rPr>
          <w:rFonts w:ascii="Arial" w:hAnsi="Arial" w:cs="Arial"/>
        </w:rPr>
        <w:t>Dane County</w:t>
      </w:r>
      <w:r w:rsidR="000F55EF">
        <w:rPr>
          <w:rFonts w:ascii="Arial" w:hAnsi="Arial" w:cs="Arial"/>
        </w:rPr>
        <w:t xml:space="preserve"> and the Madison Area Municipal </w:t>
      </w:r>
      <w:proofErr w:type="spellStart"/>
      <w:r w:rsidR="000F55EF">
        <w:rPr>
          <w:rFonts w:ascii="Arial" w:hAnsi="Arial" w:cs="Arial"/>
        </w:rPr>
        <w:t>Stormwater</w:t>
      </w:r>
      <w:proofErr w:type="spellEnd"/>
      <w:r w:rsidR="000F55EF">
        <w:rPr>
          <w:rFonts w:ascii="Arial" w:hAnsi="Arial" w:cs="Arial"/>
        </w:rPr>
        <w:t xml:space="preserve"> Partnership</w:t>
      </w:r>
      <w:r w:rsidR="00FF7458">
        <w:rPr>
          <w:rFonts w:ascii="Arial" w:hAnsi="Arial" w:cs="Arial"/>
        </w:rPr>
        <w:t xml:space="preserve"> </w:t>
      </w:r>
      <w:r w:rsidR="00574311">
        <w:rPr>
          <w:rFonts w:ascii="Arial" w:hAnsi="Arial" w:cs="Arial"/>
        </w:rPr>
        <w:t>(</w:t>
      </w:r>
      <w:proofErr w:type="spellStart"/>
      <w:r w:rsidR="00574311">
        <w:rPr>
          <w:rFonts w:ascii="Arial" w:hAnsi="Arial" w:cs="Arial"/>
        </w:rPr>
        <w:t>MAMSWaP</w:t>
      </w:r>
      <w:proofErr w:type="spellEnd"/>
      <w:r w:rsidR="00574311">
        <w:rPr>
          <w:rFonts w:ascii="Arial" w:hAnsi="Arial" w:cs="Arial"/>
        </w:rPr>
        <w:t xml:space="preserve">) </w:t>
      </w:r>
      <w:r w:rsidR="000F55EF">
        <w:rPr>
          <w:rFonts w:ascii="Arial" w:hAnsi="Arial" w:cs="Arial"/>
        </w:rPr>
        <w:t>are</w:t>
      </w:r>
      <w:r w:rsidRPr="00304787">
        <w:rPr>
          <w:rFonts w:ascii="Arial" w:hAnsi="Arial" w:cs="Arial"/>
        </w:rPr>
        <w:t xml:space="preserve"> selling 50</w:t>
      </w:r>
      <w:r w:rsidR="00927561">
        <w:rPr>
          <w:rFonts w:ascii="Arial" w:hAnsi="Arial" w:cs="Arial"/>
        </w:rPr>
        <w:t>-</w:t>
      </w:r>
      <w:r w:rsidRPr="00304787">
        <w:rPr>
          <w:rFonts w:ascii="Arial" w:hAnsi="Arial" w:cs="Arial"/>
        </w:rPr>
        <w:t xml:space="preserve">gallon rain barrels at a </w:t>
      </w:r>
      <w:r w:rsidRPr="00304787">
        <w:rPr>
          <w:rFonts w:ascii="Arial" w:hAnsi="Arial" w:cs="Arial"/>
          <w:b/>
          <w:u w:val="single"/>
        </w:rPr>
        <w:t>discounted rate of $</w:t>
      </w:r>
      <w:r w:rsidR="00B502B4">
        <w:rPr>
          <w:rFonts w:ascii="Arial" w:hAnsi="Arial" w:cs="Arial"/>
          <w:b/>
          <w:u w:val="single"/>
        </w:rPr>
        <w:t>78</w:t>
      </w:r>
      <w:r w:rsidR="008F154F" w:rsidRPr="00877724">
        <w:rPr>
          <w:rFonts w:ascii="Arial" w:hAnsi="Arial" w:cs="Arial"/>
        </w:rPr>
        <w:t>, limit four per household</w:t>
      </w:r>
      <w:r w:rsidRPr="00304787">
        <w:rPr>
          <w:rFonts w:ascii="Arial" w:hAnsi="Arial" w:cs="Arial"/>
        </w:rPr>
        <w:t xml:space="preserve"> (typically retails for ~$1</w:t>
      </w:r>
      <w:r w:rsidR="008F154F">
        <w:rPr>
          <w:rFonts w:ascii="Arial" w:hAnsi="Arial" w:cs="Arial"/>
        </w:rPr>
        <w:t>3</w:t>
      </w:r>
      <w:r w:rsidRPr="00304787">
        <w:rPr>
          <w:rFonts w:ascii="Arial" w:hAnsi="Arial" w:cs="Arial"/>
        </w:rPr>
        <w:t>0). This program is open to all Dane C</w:t>
      </w:r>
      <w:r w:rsidR="00927561">
        <w:rPr>
          <w:rFonts w:ascii="Arial" w:hAnsi="Arial" w:cs="Arial"/>
        </w:rPr>
        <w:t>ounty residents.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304787">
        <w:rPr>
          <w:rFonts w:ascii="Arial" w:hAnsi="Arial" w:cs="Arial"/>
          <w:bCs/>
          <w:color w:val="202124"/>
          <w:shd w:val="clear" w:color="auto" w:fill="FFFFFF"/>
        </w:rPr>
        <w:t xml:space="preserve">If </w:t>
      </w:r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you live in a </w:t>
      </w:r>
      <w:proofErr w:type="spellStart"/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>MAMSWaP</w:t>
      </w:r>
      <w:proofErr w:type="spellEnd"/>
      <w:r w:rsidR="00E001E6" w:rsidRPr="00304787">
        <w:rPr>
          <w:rFonts w:ascii="Arial" w:hAnsi="Arial" w:cs="Arial"/>
          <w:bCs/>
          <w:color w:val="202124"/>
          <w:shd w:val="clear" w:color="auto" w:fill="FFFFFF"/>
        </w:rPr>
        <w:t xml:space="preserve"> community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, you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are </w:t>
      </w:r>
      <w:r w:rsidR="00E001E6" w:rsidRPr="00104BC2">
        <w:rPr>
          <w:rFonts w:ascii="Arial" w:hAnsi="Arial" w:cs="Arial"/>
          <w:bCs/>
          <w:color w:val="202124"/>
          <w:shd w:val="clear" w:color="auto" w:fill="FFFFFF"/>
        </w:rPr>
        <w:t xml:space="preserve">eligible 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>to apply for a</w:t>
      </w:r>
      <w:r w:rsidR="00813BB8">
        <w:rPr>
          <w:rFonts w:ascii="Arial" w:hAnsi="Arial" w:cs="Arial"/>
          <w:bCs/>
          <w:color w:val="202124"/>
          <w:shd w:val="clear" w:color="auto" w:fill="FFFFFF"/>
        </w:rPr>
        <w:t>n additional</w:t>
      </w:r>
      <w:r w:rsidR="00B540FB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E001E6" w:rsidRPr="00B540FB">
        <w:rPr>
          <w:rFonts w:ascii="Arial" w:hAnsi="Arial" w:cs="Arial"/>
          <w:bCs/>
          <w:color w:val="202124"/>
          <w:shd w:val="clear" w:color="auto" w:fill="FFFFFF"/>
        </w:rPr>
        <w:t>$30 reimbursement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>.</w:t>
      </w:r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 Rain barrels will be available for pickup at the Middleton Recycling Center and Deforest </w:t>
      </w:r>
      <w:proofErr w:type="spellStart"/>
      <w:r w:rsidR="00DF2CF2">
        <w:rPr>
          <w:rFonts w:ascii="Arial" w:hAnsi="Arial" w:cs="Arial"/>
          <w:bCs/>
          <w:color w:val="202124"/>
          <w:shd w:val="clear" w:color="auto" w:fill="FFFFFF"/>
        </w:rPr>
        <w:t>Yardwaste</w:t>
      </w:r>
      <w:proofErr w:type="spellEnd"/>
      <w:r w:rsidR="00DF2CF2">
        <w:rPr>
          <w:rFonts w:ascii="Arial" w:hAnsi="Arial" w:cs="Arial"/>
          <w:bCs/>
          <w:color w:val="202124"/>
          <w:shd w:val="clear" w:color="auto" w:fill="FFFFFF"/>
        </w:rPr>
        <w:t xml:space="preserve"> Collection Site.</w:t>
      </w:r>
      <w:r w:rsidR="00E001E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011A2CD7" w14:textId="2F50964B" w:rsidR="00766850" w:rsidRPr="00766850" w:rsidRDefault="00B540FB" w:rsidP="00766850">
      <w:pPr>
        <w:spacing w:after="200" w:line="276" w:lineRule="auto"/>
        <w:jc w:val="both"/>
        <w:rPr>
          <w:rFonts w:ascii="Arial" w:hAnsi="Arial" w:cs="Arial"/>
          <w:bCs/>
          <w:noProof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For more information on how to order a rain barrel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and </w:t>
      </w:r>
      <w:r w:rsidR="00766850">
        <w:rPr>
          <w:rFonts w:ascii="Arial" w:hAnsi="Arial" w:cs="Arial"/>
          <w:bCs/>
          <w:color w:val="202124"/>
          <w:shd w:val="clear" w:color="auto" w:fill="FFFFFF"/>
        </w:rPr>
        <w:t xml:space="preserve">how to </w:t>
      </w:r>
      <w:r>
        <w:rPr>
          <w:rFonts w:ascii="Arial" w:hAnsi="Arial" w:cs="Arial"/>
          <w:bCs/>
          <w:color w:val="202124"/>
          <w:shd w:val="clear" w:color="auto" w:fill="FFFFFF"/>
        </w:rPr>
        <w:t>apply for</w:t>
      </w:r>
      <w:r w:rsidR="00110D08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574311">
        <w:rPr>
          <w:rFonts w:ascii="Arial" w:hAnsi="Arial" w:cs="Arial"/>
          <w:bCs/>
          <w:color w:val="202124"/>
          <w:shd w:val="clear" w:color="auto" w:fill="FFFFFF"/>
        </w:rPr>
        <w:t xml:space="preserve">a 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reimbursement, please visit: </w:t>
      </w:r>
      <w:hyperlink r:id="rId9" w:history="1">
        <w:r w:rsidR="00181F73" w:rsidRPr="00181F73">
          <w:rPr>
            <w:rStyle w:val="Hyperlink"/>
            <w:rFonts w:ascii="Arial" w:hAnsi="Arial" w:cs="Arial"/>
            <w:bCs/>
            <w:shd w:val="clear" w:color="auto" w:fill="FFFFFF"/>
          </w:rPr>
          <w:t>www.</w:t>
        </w:r>
        <w:r w:rsidR="00181F73" w:rsidRPr="00631CEB">
          <w:rPr>
            <w:rStyle w:val="Hyperlink"/>
            <w:rFonts w:ascii="Arial" w:hAnsi="Arial" w:cs="Arial"/>
            <w:bCs/>
            <w:shd w:val="clear" w:color="auto" w:fill="FFFFFF"/>
          </w:rPr>
          <w:t>ripple-effects.com/rainbarrels</w:t>
        </w:r>
      </w:hyperlink>
      <w:r w:rsidR="00927561"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  <w:r w:rsidR="00181F73">
        <w:rPr>
          <w:rFonts w:ascii="Arial" w:hAnsi="Arial" w:cs="Arial"/>
          <w:bCs/>
          <w:color w:val="202124"/>
          <w:shd w:val="clear" w:color="auto" w:fill="FFFFFF"/>
        </w:rPr>
        <w:t>Your actions have a Ripple Effect on our waters</w:t>
      </w:r>
      <w:r>
        <w:rPr>
          <w:rFonts w:ascii="Arial" w:hAnsi="Arial" w:cs="Arial"/>
          <w:bCs/>
          <w:color w:val="202124"/>
          <w:shd w:val="clear" w:color="auto" w:fill="FFFFFF"/>
        </w:rPr>
        <w:t>!</w:t>
      </w:r>
      <w:r w:rsidR="00766850" w:rsidRPr="00766850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sectPr w:rsidR="00766850" w:rsidRPr="00766850" w:rsidSect="00984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3480" w14:textId="77777777" w:rsidR="006D7BF6" w:rsidRDefault="006D7BF6" w:rsidP="00A528BA">
      <w:r>
        <w:separator/>
      </w:r>
    </w:p>
  </w:endnote>
  <w:endnote w:type="continuationSeparator" w:id="0">
    <w:p w14:paraId="3E105705" w14:textId="77777777" w:rsidR="006D7BF6" w:rsidRDefault="006D7BF6" w:rsidP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Times New Roman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6BE2" w14:textId="77777777" w:rsidR="000F7B17" w:rsidRDefault="000F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20D41" w14:textId="41A82C00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748A" w14:textId="77777777" w:rsidR="0025415B" w:rsidRDefault="0025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2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98216" w14:textId="5958644D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DB731" w14:textId="77777777" w:rsidR="0025415B" w:rsidRDefault="0025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7477" w14:textId="77777777" w:rsidR="006D7BF6" w:rsidRDefault="006D7BF6" w:rsidP="00A528BA">
      <w:r>
        <w:separator/>
      </w:r>
    </w:p>
  </w:footnote>
  <w:footnote w:type="continuationSeparator" w:id="0">
    <w:p w14:paraId="59387C23" w14:textId="77777777" w:rsidR="006D7BF6" w:rsidRDefault="006D7BF6" w:rsidP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5FA6" w14:textId="77777777" w:rsidR="000F7B17" w:rsidRDefault="000F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C95D" w14:textId="77777777" w:rsidR="000F7B17" w:rsidRDefault="000F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DD77" w14:textId="2775ABE0" w:rsidR="00A528BA" w:rsidRDefault="00A528BA" w:rsidP="00A528BA">
    <w:pPr>
      <w:widowControl w:val="0"/>
      <w:ind w:left="4320" w:firstLine="720"/>
      <w:jc w:val="center"/>
      <w:rPr>
        <w:rFonts w:ascii="Blue Highway" w:hAnsi="Blue Highway"/>
        <w:color w:val="666666"/>
        <w:kern w:val="28"/>
        <w:sz w:val="20"/>
      </w:rPr>
    </w:pPr>
  </w:p>
  <w:p w14:paraId="2C71E57E" w14:textId="66AE96D3" w:rsidR="00A528BA" w:rsidRDefault="000F7B17" w:rsidP="00DC26C8">
    <w:pPr>
      <w:widowControl w:val="0"/>
      <w:jc w:val="both"/>
    </w:pPr>
    <w:r>
      <w:rPr>
        <w:rFonts w:ascii="Blue Highway" w:hAnsi="Blue Highway"/>
        <w:i/>
        <w:noProof/>
        <w:color w:val="666666"/>
        <w:kern w:val="28"/>
        <w:szCs w:val="24"/>
      </w:rPr>
      <w:drawing>
        <wp:inline distT="0" distB="0" distL="0" distR="0" wp14:anchorId="52DD1403" wp14:editId="0D8EEA29">
          <wp:extent cx="4207296" cy="1051824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803" cy="105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8BA">
      <w:rPr>
        <w:rFonts w:ascii="Blue Highway" w:hAnsi="Blue Highway"/>
        <w:i/>
        <w:color w:val="666666"/>
        <w:kern w:val="28"/>
        <w:szCs w:val="24"/>
      </w:rPr>
      <w:br/>
    </w:r>
    <w:r w:rsidR="00A528BA">
      <w:rPr>
        <w:rFonts w:ascii="Blue Highway" w:hAnsi="Blue Highway"/>
        <w:i/>
        <w:noProof/>
        <w:color w:val="666666"/>
        <w:kern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C0493" wp14:editId="0D8DBCC2">
              <wp:simplePos x="0" y="0"/>
              <wp:positionH relativeFrom="column">
                <wp:posOffset>2566035</wp:posOffset>
              </wp:positionH>
              <wp:positionV relativeFrom="paragraph">
                <wp:posOffset>146050</wp:posOffset>
              </wp:positionV>
              <wp:extent cx="635" cy="635"/>
              <wp:effectExtent l="0" t="0" r="0" b="0"/>
              <wp:wrapNone/>
              <wp:docPr id="148" name="Straight Arrow Connector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C35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8" o:spid="_x0000_s1026" type="#_x0000_t32" style="position:absolute;margin-left:202.05pt;margin-top:11.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0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8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4E4"/>
    <w:multiLevelType w:val="hybridMultilevel"/>
    <w:tmpl w:val="B0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D4A"/>
    <w:multiLevelType w:val="multilevel"/>
    <w:tmpl w:val="9F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48A5"/>
    <w:multiLevelType w:val="hybridMultilevel"/>
    <w:tmpl w:val="57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F2E"/>
    <w:multiLevelType w:val="hybridMultilevel"/>
    <w:tmpl w:val="A30A3148"/>
    <w:lvl w:ilvl="0" w:tplc="07B64D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CC1"/>
    <w:multiLevelType w:val="hybridMultilevel"/>
    <w:tmpl w:val="504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4C1"/>
    <w:multiLevelType w:val="hybridMultilevel"/>
    <w:tmpl w:val="500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0F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7B55"/>
    <w:multiLevelType w:val="hybridMultilevel"/>
    <w:tmpl w:val="F9362324"/>
    <w:lvl w:ilvl="0" w:tplc="142E9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1F1"/>
    <w:multiLevelType w:val="hybridMultilevel"/>
    <w:tmpl w:val="5A9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E7"/>
    <w:multiLevelType w:val="hybridMultilevel"/>
    <w:tmpl w:val="899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8A7"/>
    <w:multiLevelType w:val="hybridMultilevel"/>
    <w:tmpl w:val="F8B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BFE"/>
    <w:multiLevelType w:val="hybridMultilevel"/>
    <w:tmpl w:val="26E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A8B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F72B7"/>
    <w:multiLevelType w:val="hybridMultilevel"/>
    <w:tmpl w:val="66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588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D6C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E19BD"/>
    <w:multiLevelType w:val="multilevel"/>
    <w:tmpl w:val="18F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95C"/>
    <w:multiLevelType w:val="hybridMultilevel"/>
    <w:tmpl w:val="0A0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0E388B"/>
    <w:multiLevelType w:val="multilevel"/>
    <w:tmpl w:val="E63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38E"/>
    <w:multiLevelType w:val="hybridMultilevel"/>
    <w:tmpl w:val="767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5C7C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10BB"/>
    <w:multiLevelType w:val="multilevel"/>
    <w:tmpl w:val="14F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010109"/>
    <w:rsid w:val="00021F2C"/>
    <w:rsid w:val="0002604B"/>
    <w:rsid w:val="000923BC"/>
    <w:rsid w:val="00092A89"/>
    <w:rsid w:val="000E5888"/>
    <w:rsid w:val="000F0224"/>
    <w:rsid w:val="000F4596"/>
    <w:rsid w:val="000F55EF"/>
    <w:rsid w:val="000F7B17"/>
    <w:rsid w:val="00104BC2"/>
    <w:rsid w:val="00110D08"/>
    <w:rsid w:val="00125215"/>
    <w:rsid w:val="00131E2A"/>
    <w:rsid w:val="001528DA"/>
    <w:rsid w:val="00155631"/>
    <w:rsid w:val="00166C5D"/>
    <w:rsid w:val="00170422"/>
    <w:rsid w:val="0017103D"/>
    <w:rsid w:val="001742C6"/>
    <w:rsid w:val="00181D41"/>
    <w:rsid w:val="00181F73"/>
    <w:rsid w:val="001863B9"/>
    <w:rsid w:val="00195DA2"/>
    <w:rsid w:val="00212F99"/>
    <w:rsid w:val="00227501"/>
    <w:rsid w:val="00253E1A"/>
    <w:rsid w:val="0025415B"/>
    <w:rsid w:val="00255EA9"/>
    <w:rsid w:val="0026660A"/>
    <w:rsid w:val="0028719F"/>
    <w:rsid w:val="00291B23"/>
    <w:rsid w:val="002E6DC3"/>
    <w:rsid w:val="002F29D4"/>
    <w:rsid w:val="00304787"/>
    <w:rsid w:val="003112DD"/>
    <w:rsid w:val="00317333"/>
    <w:rsid w:val="00350968"/>
    <w:rsid w:val="00352263"/>
    <w:rsid w:val="00383629"/>
    <w:rsid w:val="003F493C"/>
    <w:rsid w:val="0040571B"/>
    <w:rsid w:val="004133A9"/>
    <w:rsid w:val="00422918"/>
    <w:rsid w:val="004470ED"/>
    <w:rsid w:val="00454C30"/>
    <w:rsid w:val="00471FC7"/>
    <w:rsid w:val="004903E0"/>
    <w:rsid w:val="00495F5E"/>
    <w:rsid w:val="004B2BBF"/>
    <w:rsid w:val="004B6273"/>
    <w:rsid w:val="004C3B36"/>
    <w:rsid w:val="004D1AE2"/>
    <w:rsid w:val="005005FF"/>
    <w:rsid w:val="00515FC3"/>
    <w:rsid w:val="0057107C"/>
    <w:rsid w:val="00574311"/>
    <w:rsid w:val="005A45CF"/>
    <w:rsid w:val="005E28AE"/>
    <w:rsid w:val="00614A1F"/>
    <w:rsid w:val="00623CDA"/>
    <w:rsid w:val="00631CEB"/>
    <w:rsid w:val="0065143B"/>
    <w:rsid w:val="006A314A"/>
    <w:rsid w:val="006B2B97"/>
    <w:rsid w:val="006D7BF6"/>
    <w:rsid w:val="006E46A5"/>
    <w:rsid w:val="00730892"/>
    <w:rsid w:val="0076246B"/>
    <w:rsid w:val="0076599A"/>
    <w:rsid w:val="00766850"/>
    <w:rsid w:val="007859D6"/>
    <w:rsid w:val="00792E6D"/>
    <w:rsid w:val="00813BB8"/>
    <w:rsid w:val="00823BC3"/>
    <w:rsid w:val="00844A53"/>
    <w:rsid w:val="0085093F"/>
    <w:rsid w:val="00851796"/>
    <w:rsid w:val="008565A6"/>
    <w:rsid w:val="00860DA0"/>
    <w:rsid w:val="00877724"/>
    <w:rsid w:val="00882A12"/>
    <w:rsid w:val="008917CA"/>
    <w:rsid w:val="008B161B"/>
    <w:rsid w:val="008D7E2D"/>
    <w:rsid w:val="008F154F"/>
    <w:rsid w:val="00900997"/>
    <w:rsid w:val="00905426"/>
    <w:rsid w:val="009145DC"/>
    <w:rsid w:val="009259FC"/>
    <w:rsid w:val="00927561"/>
    <w:rsid w:val="00935BF7"/>
    <w:rsid w:val="009848ED"/>
    <w:rsid w:val="00985F85"/>
    <w:rsid w:val="009B1AE8"/>
    <w:rsid w:val="009C5206"/>
    <w:rsid w:val="009D5090"/>
    <w:rsid w:val="009D5672"/>
    <w:rsid w:val="009E4A4E"/>
    <w:rsid w:val="00A528BA"/>
    <w:rsid w:val="00A80D88"/>
    <w:rsid w:val="00AD2941"/>
    <w:rsid w:val="00AE5761"/>
    <w:rsid w:val="00AE70A8"/>
    <w:rsid w:val="00AF367F"/>
    <w:rsid w:val="00AF795E"/>
    <w:rsid w:val="00B01576"/>
    <w:rsid w:val="00B03F2D"/>
    <w:rsid w:val="00B07CA9"/>
    <w:rsid w:val="00B20998"/>
    <w:rsid w:val="00B238EA"/>
    <w:rsid w:val="00B502B4"/>
    <w:rsid w:val="00B540FB"/>
    <w:rsid w:val="00B80B27"/>
    <w:rsid w:val="00B92DEE"/>
    <w:rsid w:val="00BB0CD1"/>
    <w:rsid w:val="00BB31D0"/>
    <w:rsid w:val="00BE0F35"/>
    <w:rsid w:val="00BE69BF"/>
    <w:rsid w:val="00C633F8"/>
    <w:rsid w:val="00CB3CD7"/>
    <w:rsid w:val="00CD2199"/>
    <w:rsid w:val="00CF58A6"/>
    <w:rsid w:val="00CF6B3F"/>
    <w:rsid w:val="00D146EB"/>
    <w:rsid w:val="00DC26C8"/>
    <w:rsid w:val="00DE4C03"/>
    <w:rsid w:val="00DF2CF2"/>
    <w:rsid w:val="00E001E6"/>
    <w:rsid w:val="00E02413"/>
    <w:rsid w:val="00E102D4"/>
    <w:rsid w:val="00E233AD"/>
    <w:rsid w:val="00E3332E"/>
    <w:rsid w:val="00E450F4"/>
    <w:rsid w:val="00E5273A"/>
    <w:rsid w:val="00E90F36"/>
    <w:rsid w:val="00EA2A3E"/>
    <w:rsid w:val="00FD06D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CE67CA"/>
  <w15:chartTrackingRefBased/>
  <w15:docId w15:val="{45FACDD6-1F40-419E-A629-EE59FBC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F367F"/>
    <w:pPr>
      <w:keepNext/>
      <w:outlineLvl w:val="1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67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AF367F"/>
    <w:pPr>
      <w:spacing w:line="360" w:lineRule="auto"/>
      <w:jc w:val="righ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36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67F"/>
    <w:pPr>
      <w:ind w:left="720"/>
      <w:contextualSpacing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AF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F367F"/>
    <w:rPr>
      <w:color w:val="808080"/>
    </w:rPr>
  </w:style>
  <w:style w:type="table" w:styleId="TableGrid">
    <w:name w:val="Table Grid"/>
    <w:basedOn w:val="TableNormal"/>
    <w:uiPriority w:val="59"/>
    <w:rsid w:val="00AF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2A"/>
    <w:pPr>
      <w:spacing w:before="100" w:beforeAutospacing="1" w:after="100" w:afterAutospacing="1"/>
    </w:pPr>
    <w:rPr>
      <w:szCs w:val="24"/>
    </w:rPr>
  </w:style>
  <w:style w:type="character" w:customStyle="1" w:styleId="accordiontoggle-label">
    <w:name w:val="accordion__toggle-label"/>
    <w:basedOn w:val="DefaultParagraphFont"/>
    <w:rsid w:val="00131E2A"/>
  </w:style>
  <w:style w:type="character" w:styleId="Strong">
    <w:name w:val="Strong"/>
    <w:basedOn w:val="DefaultParagraphFont"/>
    <w:uiPriority w:val="22"/>
    <w:qFormat/>
    <w:rsid w:val="00131E2A"/>
    <w:rPr>
      <w:b/>
      <w:bCs/>
    </w:rPr>
  </w:style>
  <w:style w:type="character" w:styleId="Emphasis">
    <w:name w:val="Emphasis"/>
    <w:basedOn w:val="DefaultParagraphFont"/>
    <w:uiPriority w:val="20"/>
    <w:qFormat/>
    <w:rsid w:val="00131E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F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8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22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4759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490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pple-effects.com/rainbarrel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A4CE-8FBA-4C61-A8E6-0ECEEF3E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207</Words>
  <Characters>1053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Mergen, Elliott</dc:creator>
  <cp:keywords/>
  <dc:description/>
  <cp:lastModifiedBy>Campbell, Christal</cp:lastModifiedBy>
  <cp:revision>8</cp:revision>
  <dcterms:created xsi:type="dcterms:W3CDTF">2024-04-10T18:21:00Z</dcterms:created>
  <dcterms:modified xsi:type="dcterms:W3CDTF">2024-04-25T19:03:00Z</dcterms:modified>
</cp:coreProperties>
</file>