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C98E7" w14:textId="26A1377F" w:rsidR="00CB708B" w:rsidRPr="00487922" w:rsidRDefault="00CB708B">
      <w:pPr>
        <w:tabs>
          <w:tab w:val="center" w:pos="4680"/>
        </w:tabs>
        <w:jc w:val="center"/>
        <w:rPr>
          <w:rFonts w:ascii="Arial" w:hAnsi="Arial" w:cs="Arial"/>
          <w:sz w:val="22"/>
          <w:szCs w:val="22"/>
        </w:rPr>
      </w:pPr>
    </w:p>
    <w:p w14:paraId="78531C77" w14:textId="4752F48B" w:rsidR="00CB708B" w:rsidRPr="00487922" w:rsidRDefault="00CB708B" w:rsidP="00F70CC7">
      <w:pPr>
        <w:tabs>
          <w:tab w:val="center" w:pos="4680"/>
        </w:tabs>
        <w:jc w:val="center"/>
        <w:rPr>
          <w:rFonts w:ascii="Arial" w:hAnsi="Arial" w:cs="Arial"/>
          <w:sz w:val="22"/>
          <w:szCs w:val="22"/>
        </w:rPr>
      </w:pPr>
      <w:r w:rsidRPr="00487922">
        <w:rPr>
          <w:rFonts w:ascii="Arial" w:hAnsi="Arial" w:cs="Arial"/>
          <w:b/>
          <w:noProof/>
          <w:sz w:val="22"/>
          <w:szCs w:val="22"/>
        </w:rPr>
        <w:drawing>
          <wp:inline distT="0" distB="0" distL="0" distR="0" wp14:anchorId="71648801" wp14:editId="12E2EE0F">
            <wp:extent cx="2385392" cy="924188"/>
            <wp:effectExtent l="0" t="0" r="0" b="9525"/>
            <wp:docPr id="26" name="Picture 26" descr="I:\Public Works\Templates\Logo_New\PublicWorks-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ublic Works\Templates\Logo_New\PublicWorks-Hor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522"/>
                    <a:stretch/>
                  </pic:blipFill>
                  <pic:spPr bwMode="auto">
                    <a:xfrm>
                      <a:off x="0" y="0"/>
                      <a:ext cx="2406756" cy="932465"/>
                    </a:xfrm>
                    <a:prstGeom prst="rect">
                      <a:avLst/>
                    </a:prstGeom>
                    <a:noFill/>
                    <a:ln>
                      <a:noFill/>
                    </a:ln>
                    <a:extLst>
                      <a:ext uri="{53640926-AAD7-44D8-BBD7-CCE9431645EC}">
                        <a14:shadowObscured xmlns:a14="http://schemas.microsoft.com/office/drawing/2010/main"/>
                      </a:ext>
                    </a:extLst>
                  </pic:spPr>
                </pic:pic>
              </a:graphicData>
            </a:graphic>
          </wp:inline>
        </w:drawing>
      </w:r>
    </w:p>
    <w:p w14:paraId="697EE0A4" w14:textId="77777777" w:rsidR="00487922" w:rsidRDefault="00487922" w:rsidP="00CB708B">
      <w:pPr>
        <w:tabs>
          <w:tab w:val="center" w:pos="8554"/>
        </w:tabs>
        <w:spacing w:before="300" w:after="120"/>
        <w:jc w:val="center"/>
        <w:rPr>
          <w:rFonts w:ascii="Arial" w:hAnsi="Arial" w:cs="Arial"/>
          <w:sz w:val="40"/>
          <w:szCs w:val="40"/>
        </w:rPr>
      </w:pPr>
    </w:p>
    <w:p w14:paraId="5808DCBB" w14:textId="77777777" w:rsidR="007065B5" w:rsidRDefault="007065B5" w:rsidP="00CB708B">
      <w:pPr>
        <w:tabs>
          <w:tab w:val="center" w:pos="8554"/>
        </w:tabs>
        <w:spacing w:before="300" w:after="120"/>
        <w:jc w:val="center"/>
        <w:rPr>
          <w:rFonts w:ascii="Arial" w:hAnsi="Arial" w:cs="Arial"/>
          <w:sz w:val="40"/>
          <w:szCs w:val="40"/>
        </w:rPr>
      </w:pPr>
    </w:p>
    <w:p w14:paraId="721F281C" w14:textId="65DC85E0" w:rsidR="00BA6B0A" w:rsidRPr="00487922" w:rsidRDefault="00CC2E49" w:rsidP="00CB708B">
      <w:pPr>
        <w:tabs>
          <w:tab w:val="center" w:pos="8554"/>
        </w:tabs>
        <w:spacing w:before="300" w:after="120"/>
        <w:jc w:val="center"/>
        <w:rPr>
          <w:rFonts w:ascii="Arial" w:hAnsi="Arial" w:cs="Arial"/>
          <w:b/>
          <w:sz w:val="48"/>
          <w:szCs w:val="48"/>
        </w:rPr>
      </w:pPr>
      <w:r w:rsidRPr="00487922">
        <w:rPr>
          <w:rFonts w:ascii="Arial" w:hAnsi="Arial" w:cs="Arial"/>
          <w:b/>
          <w:sz w:val="48"/>
          <w:szCs w:val="48"/>
        </w:rPr>
        <w:t>S</w:t>
      </w:r>
      <w:r w:rsidR="00354AA1">
        <w:rPr>
          <w:rFonts w:ascii="Arial" w:hAnsi="Arial" w:cs="Arial"/>
          <w:b/>
          <w:sz w:val="48"/>
          <w:szCs w:val="48"/>
        </w:rPr>
        <w:t xml:space="preserve">torm Water Pollution Prevention </w:t>
      </w:r>
      <w:r w:rsidRPr="00487922">
        <w:rPr>
          <w:rFonts w:ascii="Arial" w:hAnsi="Arial" w:cs="Arial"/>
          <w:b/>
          <w:sz w:val="48"/>
          <w:szCs w:val="48"/>
        </w:rPr>
        <w:t>Plan</w:t>
      </w:r>
    </w:p>
    <w:p w14:paraId="3052B6C8" w14:textId="4BA1EBB0" w:rsidR="00CC2E49" w:rsidRDefault="00CC2E49">
      <w:pPr>
        <w:jc w:val="center"/>
        <w:rPr>
          <w:rFonts w:ascii="Arial" w:hAnsi="Arial" w:cs="Arial"/>
          <w:b/>
          <w:sz w:val="22"/>
          <w:szCs w:val="22"/>
        </w:rPr>
      </w:pPr>
    </w:p>
    <w:p w14:paraId="1DDB95C8" w14:textId="77777777" w:rsidR="00487922" w:rsidRPr="00487922" w:rsidRDefault="00487922">
      <w:pPr>
        <w:jc w:val="center"/>
        <w:rPr>
          <w:rFonts w:ascii="Arial" w:hAnsi="Arial" w:cs="Arial"/>
          <w:b/>
          <w:sz w:val="22"/>
          <w:szCs w:val="22"/>
        </w:rPr>
      </w:pPr>
    </w:p>
    <w:p w14:paraId="3EEBC0E8" w14:textId="75544730" w:rsidR="00CB708B" w:rsidRPr="00487922" w:rsidRDefault="00CB708B">
      <w:pPr>
        <w:jc w:val="center"/>
        <w:rPr>
          <w:rFonts w:ascii="Arial" w:hAnsi="Arial" w:cs="Arial"/>
          <w:b/>
          <w:sz w:val="22"/>
          <w:szCs w:val="22"/>
        </w:rPr>
      </w:pPr>
    </w:p>
    <w:p w14:paraId="3D3C0482" w14:textId="688A4888" w:rsidR="00CB708B" w:rsidRPr="00487922" w:rsidRDefault="00CB708B">
      <w:pPr>
        <w:jc w:val="center"/>
        <w:rPr>
          <w:rFonts w:ascii="Arial" w:hAnsi="Arial" w:cs="Arial"/>
          <w:b/>
          <w:i/>
          <w:sz w:val="22"/>
          <w:szCs w:val="22"/>
        </w:rPr>
      </w:pPr>
      <w:r w:rsidRPr="00487922">
        <w:rPr>
          <w:rFonts w:ascii="Arial" w:hAnsi="Arial" w:cs="Arial"/>
          <w:b/>
          <w:i/>
          <w:sz w:val="22"/>
          <w:szCs w:val="22"/>
        </w:rPr>
        <w:t>Prepared for the</w:t>
      </w:r>
    </w:p>
    <w:p w14:paraId="703AD85E" w14:textId="726CF4D6" w:rsidR="00CC2E49" w:rsidRPr="00487922" w:rsidRDefault="00CC2E49">
      <w:pPr>
        <w:jc w:val="center"/>
        <w:rPr>
          <w:rFonts w:ascii="Arial" w:hAnsi="Arial" w:cs="Arial"/>
          <w:b/>
          <w:sz w:val="22"/>
          <w:szCs w:val="22"/>
        </w:rPr>
      </w:pPr>
    </w:p>
    <w:p w14:paraId="1C8B7374" w14:textId="24BD5936" w:rsidR="00CC2E49" w:rsidRPr="00487922" w:rsidRDefault="00F70CC7">
      <w:pPr>
        <w:jc w:val="center"/>
        <w:rPr>
          <w:rFonts w:ascii="Arial" w:hAnsi="Arial" w:cs="Arial"/>
          <w:b/>
          <w:sz w:val="24"/>
          <w:szCs w:val="24"/>
        </w:rPr>
      </w:pPr>
      <w:r w:rsidRPr="00487922">
        <w:rPr>
          <w:rFonts w:ascii="Arial" w:hAnsi="Arial" w:cs="Arial"/>
          <w:b/>
          <w:sz w:val="24"/>
          <w:szCs w:val="24"/>
        </w:rPr>
        <w:t>Fitchburg Public Works Maintenance Facility</w:t>
      </w:r>
    </w:p>
    <w:p w14:paraId="2CD8F2CC" w14:textId="148D74A1" w:rsidR="00CC2E49" w:rsidRPr="00487922" w:rsidRDefault="00343292">
      <w:pPr>
        <w:jc w:val="center"/>
        <w:rPr>
          <w:rFonts w:ascii="Arial" w:hAnsi="Arial" w:cs="Arial"/>
          <w:b/>
          <w:sz w:val="24"/>
          <w:szCs w:val="24"/>
        </w:rPr>
      </w:pPr>
      <w:r w:rsidRPr="00487922">
        <w:rPr>
          <w:rFonts w:ascii="Arial" w:hAnsi="Arial" w:cs="Arial"/>
          <w:b/>
          <w:sz w:val="24"/>
          <w:szCs w:val="24"/>
        </w:rPr>
        <w:t>2373 S. Fish Hatchery Road</w:t>
      </w:r>
    </w:p>
    <w:p w14:paraId="617AFBA9" w14:textId="78CE6807" w:rsidR="00CC2E49" w:rsidRPr="00487922" w:rsidRDefault="00343292">
      <w:pPr>
        <w:jc w:val="center"/>
        <w:rPr>
          <w:rFonts w:ascii="Arial" w:hAnsi="Arial" w:cs="Arial"/>
          <w:b/>
          <w:sz w:val="24"/>
          <w:szCs w:val="24"/>
        </w:rPr>
      </w:pPr>
      <w:r w:rsidRPr="00487922">
        <w:rPr>
          <w:rFonts w:ascii="Arial" w:hAnsi="Arial" w:cs="Arial"/>
          <w:b/>
          <w:sz w:val="24"/>
          <w:szCs w:val="24"/>
        </w:rPr>
        <w:t>Fitchburg, WI 53711</w:t>
      </w:r>
    </w:p>
    <w:p w14:paraId="46156D78" w14:textId="547E8E96" w:rsidR="00CC2E49" w:rsidRDefault="00CC2E49">
      <w:pPr>
        <w:jc w:val="center"/>
        <w:rPr>
          <w:rFonts w:ascii="Arial" w:hAnsi="Arial" w:cs="Arial"/>
          <w:b/>
          <w:sz w:val="24"/>
          <w:szCs w:val="24"/>
        </w:rPr>
      </w:pPr>
    </w:p>
    <w:p w14:paraId="1630F08E" w14:textId="002B50FE" w:rsidR="00487922" w:rsidRDefault="00487922">
      <w:pPr>
        <w:jc w:val="center"/>
        <w:rPr>
          <w:rFonts w:ascii="Arial" w:hAnsi="Arial" w:cs="Arial"/>
          <w:b/>
          <w:sz w:val="24"/>
          <w:szCs w:val="24"/>
        </w:rPr>
      </w:pPr>
    </w:p>
    <w:p w14:paraId="18CED21A" w14:textId="515F0145" w:rsidR="002C41DF" w:rsidRDefault="002C41DF">
      <w:pPr>
        <w:jc w:val="center"/>
        <w:rPr>
          <w:rFonts w:ascii="Arial" w:hAnsi="Arial" w:cs="Arial"/>
          <w:b/>
          <w:sz w:val="24"/>
          <w:szCs w:val="24"/>
        </w:rPr>
      </w:pPr>
    </w:p>
    <w:p w14:paraId="44C08366" w14:textId="4940D197" w:rsidR="002C41DF" w:rsidRDefault="002C41DF">
      <w:pPr>
        <w:jc w:val="center"/>
        <w:rPr>
          <w:rFonts w:ascii="Arial" w:hAnsi="Arial" w:cs="Arial"/>
          <w:b/>
          <w:sz w:val="24"/>
          <w:szCs w:val="24"/>
        </w:rPr>
      </w:pPr>
    </w:p>
    <w:p w14:paraId="56B57AE0" w14:textId="0B37C83B" w:rsidR="002C41DF" w:rsidRDefault="002C41DF">
      <w:pPr>
        <w:jc w:val="center"/>
        <w:rPr>
          <w:rFonts w:ascii="Arial" w:hAnsi="Arial" w:cs="Arial"/>
          <w:b/>
          <w:sz w:val="24"/>
          <w:szCs w:val="24"/>
        </w:rPr>
      </w:pPr>
    </w:p>
    <w:p w14:paraId="760945A3" w14:textId="77777777" w:rsidR="002C41DF" w:rsidRPr="00487922" w:rsidRDefault="002C41DF">
      <w:pPr>
        <w:jc w:val="center"/>
        <w:rPr>
          <w:rFonts w:ascii="Arial" w:hAnsi="Arial" w:cs="Arial"/>
          <w:b/>
          <w:sz w:val="24"/>
          <w:szCs w:val="24"/>
        </w:rPr>
      </w:pPr>
    </w:p>
    <w:p w14:paraId="3F7EC4FB" w14:textId="7D57B3A3" w:rsidR="00CB708B" w:rsidRPr="00487922" w:rsidRDefault="00CB708B">
      <w:pPr>
        <w:jc w:val="center"/>
        <w:rPr>
          <w:rFonts w:ascii="Arial" w:hAnsi="Arial" w:cs="Arial"/>
          <w:b/>
          <w:sz w:val="22"/>
          <w:szCs w:val="22"/>
        </w:rPr>
      </w:pPr>
    </w:p>
    <w:p w14:paraId="58C3A918" w14:textId="01FDA196" w:rsidR="00CB708B" w:rsidRPr="00487922" w:rsidRDefault="00CB708B" w:rsidP="00CB708B">
      <w:pPr>
        <w:jc w:val="center"/>
        <w:rPr>
          <w:rFonts w:ascii="Arial" w:hAnsi="Arial" w:cs="Arial"/>
          <w:b/>
          <w:i/>
          <w:sz w:val="22"/>
          <w:szCs w:val="22"/>
        </w:rPr>
      </w:pPr>
      <w:r w:rsidRPr="00487922">
        <w:rPr>
          <w:rFonts w:ascii="Arial" w:hAnsi="Arial" w:cs="Arial"/>
          <w:b/>
          <w:i/>
          <w:sz w:val="22"/>
          <w:szCs w:val="22"/>
        </w:rPr>
        <w:t>Prepared by</w:t>
      </w:r>
    </w:p>
    <w:p w14:paraId="62947A73" w14:textId="77777777" w:rsidR="00CB708B" w:rsidRPr="00487922" w:rsidRDefault="00CB708B">
      <w:pPr>
        <w:jc w:val="center"/>
        <w:rPr>
          <w:rFonts w:ascii="Arial" w:hAnsi="Arial" w:cs="Arial"/>
          <w:b/>
          <w:sz w:val="22"/>
          <w:szCs w:val="22"/>
        </w:rPr>
      </w:pPr>
    </w:p>
    <w:p w14:paraId="289367FB" w14:textId="383E85CE" w:rsidR="00CB708B" w:rsidRPr="00487922" w:rsidRDefault="00CB708B">
      <w:pPr>
        <w:jc w:val="center"/>
        <w:rPr>
          <w:rFonts w:ascii="Arial" w:hAnsi="Arial" w:cs="Arial"/>
          <w:b/>
          <w:sz w:val="24"/>
          <w:szCs w:val="24"/>
        </w:rPr>
      </w:pPr>
      <w:r w:rsidRPr="00487922">
        <w:rPr>
          <w:rFonts w:ascii="Arial" w:hAnsi="Arial" w:cs="Arial"/>
          <w:b/>
          <w:sz w:val="24"/>
          <w:szCs w:val="24"/>
        </w:rPr>
        <w:t>City of Fitchburg Public Works Staff</w:t>
      </w:r>
    </w:p>
    <w:p w14:paraId="4B277FD8" w14:textId="77777777" w:rsidR="00CB708B" w:rsidRPr="00487922" w:rsidRDefault="00CB708B">
      <w:pPr>
        <w:jc w:val="center"/>
        <w:rPr>
          <w:rFonts w:ascii="Arial" w:hAnsi="Arial" w:cs="Arial"/>
          <w:b/>
          <w:sz w:val="22"/>
          <w:szCs w:val="22"/>
        </w:rPr>
      </w:pPr>
    </w:p>
    <w:p w14:paraId="7FBD29E7" w14:textId="314C3BF5" w:rsidR="00CB708B" w:rsidRDefault="00CB708B">
      <w:pPr>
        <w:jc w:val="center"/>
        <w:rPr>
          <w:rFonts w:ascii="Arial" w:hAnsi="Arial" w:cs="Arial"/>
          <w:b/>
          <w:sz w:val="22"/>
          <w:szCs w:val="22"/>
        </w:rPr>
      </w:pPr>
    </w:p>
    <w:p w14:paraId="54A4E41E" w14:textId="54D042FD" w:rsidR="00487922" w:rsidRDefault="00487922">
      <w:pPr>
        <w:jc w:val="center"/>
        <w:rPr>
          <w:rFonts w:ascii="Arial" w:hAnsi="Arial" w:cs="Arial"/>
          <w:b/>
          <w:sz w:val="22"/>
          <w:szCs w:val="22"/>
        </w:rPr>
      </w:pPr>
    </w:p>
    <w:p w14:paraId="54A6D9EC" w14:textId="57627463" w:rsidR="00487922" w:rsidRDefault="00487922">
      <w:pPr>
        <w:jc w:val="center"/>
        <w:rPr>
          <w:rFonts w:ascii="Arial" w:hAnsi="Arial" w:cs="Arial"/>
          <w:b/>
          <w:sz w:val="22"/>
          <w:szCs w:val="22"/>
        </w:rPr>
      </w:pPr>
    </w:p>
    <w:p w14:paraId="7717CF28" w14:textId="67731F86" w:rsidR="00D57018" w:rsidRDefault="00D57018">
      <w:pPr>
        <w:jc w:val="center"/>
        <w:rPr>
          <w:rFonts w:ascii="Arial" w:hAnsi="Arial" w:cs="Arial"/>
          <w:b/>
          <w:sz w:val="22"/>
          <w:szCs w:val="22"/>
        </w:rPr>
      </w:pPr>
    </w:p>
    <w:p w14:paraId="468D4A65" w14:textId="356BE20E" w:rsidR="00D57018" w:rsidRDefault="00D57018">
      <w:pPr>
        <w:jc w:val="center"/>
        <w:rPr>
          <w:rFonts w:ascii="Arial" w:hAnsi="Arial" w:cs="Arial"/>
          <w:b/>
          <w:sz w:val="22"/>
          <w:szCs w:val="22"/>
        </w:rPr>
      </w:pPr>
    </w:p>
    <w:p w14:paraId="06CBF301" w14:textId="59361E84" w:rsidR="00D57018" w:rsidRDefault="00D57018">
      <w:pPr>
        <w:jc w:val="center"/>
        <w:rPr>
          <w:rFonts w:ascii="Arial" w:hAnsi="Arial" w:cs="Arial"/>
          <w:b/>
          <w:sz w:val="22"/>
          <w:szCs w:val="22"/>
        </w:rPr>
      </w:pPr>
    </w:p>
    <w:p w14:paraId="0C3D8DCA" w14:textId="77777777" w:rsidR="00D57018" w:rsidRDefault="00D57018">
      <w:pPr>
        <w:jc w:val="center"/>
        <w:rPr>
          <w:rFonts w:ascii="Arial" w:hAnsi="Arial" w:cs="Arial"/>
          <w:b/>
          <w:sz w:val="22"/>
          <w:szCs w:val="22"/>
        </w:rPr>
      </w:pPr>
    </w:p>
    <w:p w14:paraId="3081CF84" w14:textId="77777777" w:rsidR="00487922" w:rsidRPr="00487922" w:rsidRDefault="00487922">
      <w:pPr>
        <w:jc w:val="center"/>
        <w:rPr>
          <w:rFonts w:ascii="Arial" w:hAnsi="Arial" w:cs="Arial"/>
          <w:b/>
          <w:sz w:val="22"/>
          <w:szCs w:val="22"/>
        </w:rPr>
      </w:pPr>
    </w:p>
    <w:p w14:paraId="166E1015" w14:textId="2AC779C6" w:rsidR="00CB708B" w:rsidRPr="00487922" w:rsidRDefault="00CB708B">
      <w:pPr>
        <w:jc w:val="center"/>
        <w:rPr>
          <w:rFonts w:ascii="Arial" w:hAnsi="Arial" w:cs="Arial"/>
          <w:b/>
          <w:sz w:val="22"/>
          <w:szCs w:val="22"/>
        </w:rPr>
      </w:pPr>
    </w:p>
    <w:p w14:paraId="4E763A2B" w14:textId="024017F1" w:rsidR="00CB708B" w:rsidRPr="00487922" w:rsidRDefault="00D57018">
      <w:pPr>
        <w:jc w:val="center"/>
        <w:rPr>
          <w:rFonts w:ascii="Arial" w:hAnsi="Arial" w:cs="Arial"/>
          <w:b/>
          <w:sz w:val="22"/>
          <w:szCs w:val="22"/>
        </w:rPr>
      </w:pPr>
      <w:r>
        <w:rPr>
          <w:rFonts w:ascii="Arial" w:hAnsi="Arial" w:cs="Arial"/>
          <w:b/>
          <w:sz w:val="22"/>
          <w:szCs w:val="22"/>
        </w:rPr>
        <w:t xml:space="preserve">December </w:t>
      </w:r>
      <w:r w:rsidR="00354AA1">
        <w:rPr>
          <w:rFonts w:ascii="Arial" w:hAnsi="Arial" w:cs="Arial"/>
          <w:b/>
          <w:sz w:val="22"/>
          <w:szCs w:val="22"/>
        </w:rPr>
        <w:t>2020</w:t>
      </w:r>
    </w:p>
    <w:p w14:paraId="1CD7F8E7" w14:textId="77777777" w:rsidR="0041674B" w:rsidRPr="00487922" w:rsidRDefault="0041674B">
      <w:pPr>
        <w:jc w:val="center"/>
        <w:rPr>
          <w:rFonts w:ascii="Arial" w:hAnsi="Arial" w:cs="Arial"/>
          <w:b/>
          <w:sz w:val="22"/>
          <w:szCs w:val="22"/>
        </w:rPr>
      </w:pPr>
    </w:p>
    <w:p w14:paraId="0611418F" w14:textId="3D09A805" w:rsidR="00CA724A" w:rsidRDefault="00CA724A">
      <w:pPr>
        <w:jc w:val="center"/>
        <w:rPr>
          <w:rFonts w:ascii="Arial" w:hAnsi="Arial" w:cs="Arial"/>
          <w:b/>
          <w:i/>
          <w:sz w:val="22"/>
          <w:szCs w:val="22"/>
        </w:rPr>
      </w:pPr>
    </w:p>
    <w:p w14:paraId="367FA04F" w14:textId="77777777" w:rsidR="00CA724A" w:rsidRDefault="00CA724A">
      <w:pPr>
        <w:rPr>
          <w:rFonts w:ascii="Arial" w:hAnsi="Arial" w:cs="Arial"/>
          <w:b/>
          <w:i/>
          <w:sz w:val="22"/>
          <w:szCs w:val="22"/>
        </w:rPr>
      </w:pPr>
      <w:r>
        <w:rPr>
          <w:rFonts w:ascii="Arial" w:hAnsi="Arial" w:cs="Arial"/>
          <w:b/>
          <w:i/>
          <w:sz w:val="22"/>
          <w:szCs w:val="22"/>
        </w:rPr>
        <w:br w:type="page"/>
      </w:r>
    </w:p>
    <w:p w14:paraId="1F102A05" w14:textId="77777777" w:rsidR="00CA724A" w:rsidRPr="00487922" w:rsidRDefault="00CA724A">
      <w:pPr>
        <w:jc w:val="center"/>
        <w:rPr>
          <w:rFonts w:ascii="Arial" w:hAnsi="Arial" w:cs="Arial"/>
          <w:b/>
          <w:i/>
          <w:sz w:val="22"/>
          <w:szCs w:val="22"/>
        </w:rPr>
        <w:sectPr w:rsidR="00CA724A" w:rsidRPr="00487922">
          <w:footerReference w:type="even" r:id="rId9"/>
          <w:footerReference w:type="default" r:id="rId10"/>
          <w:footerReference w:type="first" r:id="rId11"/>
          <w:pgSz w:w="12240" w:h="15840"/>
          <w:pgMar w:top="1440" w:right="1440" w:bottom="1440" w:left="1440" w:header="720" w:footer="720" w:gutter="0"/>
          <w:cols w:space="720"/>
          <w:docGrid w:linePitch="360"/>
        </w:sectPr>
      </w:pPr>
    </w:p>
    <w:p w14:paraId="41B50ADC" w14:textId="5AE12735" w:rsidR="00CC2E49" w:rsidRPr="0052357B" w:rsidRDefault="00CC2E49" w:rsidP="0052357B">
      <w:pPr>
        <w:pStyle w:val="Title"/>
        <w:rPr>
          <w:rFonts w:ascii="Arial" w:hAnsi="Arial" w:cs="Arial"/>
          <w:sz w:val="22"/>
          <w:szCs w:val="22"/>
        </w:rPr>
      </w:pPr>
      <w:bookmarkStart w:id="0" w:name="_Toc35759858"/>
      <w:r w:rsidRPr="00513B3C">
        <w:rPr>
          <w:rFonts w:ascii="Arial" w:hAnsi="Arial" w:cs="Arial"/>
          <w:sz w:val="22"/>
          <w:szCs w:val="22"/>
        </w:rPr>
        <w:lastRenderedPageBreak/>
        <w:t>Table of Contents</w:t>
      </w:r>
      <w:bookmarkEnd w:id="0"/>
    </w:p>
    <w:p w14:paraId="596E6AFE" w14:textId="77777777" w:rsidR="00CC2E49" w:rsidRPr="00513B3C" w:rsidRDefault="00CC2E49">
      <w:pPr>
        <w:jc w:val="right"/>
        <w:rPr>
          <w:rFonts w:ascii="Arial" w:hAnsi="Arial" w:cs="Arial"/>
          <w:b/>
          <w:sz w:val="22"/>
          <w:szCs w:val="22"/>
        </w:rPr>
      </w:pPr>
      <w:r w:rsidRPr="00513B3C">
        <w:rPr>
          <w:rFonts w:ascii="Arial" w:hAnsi="Arial" w:cs="Arial"/>
          <w:b/>
          <w:sz w:val="22"/>
          <w:szCs w:val="22"/>
        </w:rPr>
        <w:t>Page</w:t>
      </w:r>
    </w:p>
    <w:p w14:paraId="7C0B80A4" w14:textId="77777777" w:rsidR="00CC2E49" w:rsidRPr="00513B3C" w:rsidRDefault="00CC2E49">
      <w:pPr>
        <w:jc w:val="right"/>
        <w:rPr>
          <w:rFonts w:ascii="Arial" w:hAnsi="Arial" w:cs="Arial"/>
          <w:sz w:val="22"/>
          <w:szCs w:val="22"/>
        </w:rPr>
      </w:pPr>
    </w:p>
    <w:p w14:paraId="28A2EE0E" w14:textId="0E6F9486" w:rsidR="00AF4FA0" w:rsidRDefault="002C53F6">
      <w:pPr>
        <w:pStyle w:val="TOC1"/>
        <w:tabs>
          <w:tab w:val="left" w:pos="720"/>
          <w:tab w:val="right" w:leader="dot" w:pos="9350"/>
        </w:tabs>
        <w:rPr>
          <w:rFonts w:asciiTheme="minorHAnsi" w:eastAsiaTheme="minorEastAsia" w:hAnsiTheme="minorHAnsi" w:cstheme="minorBidi"/>
          <w:b w:val="0"/>
          <w:bCs w:val="0"/>
          <w:caps w:val="0"/>
          <w:noProof/>
          <w:szCs w:val="22"/>
        </w:rPr>
      </w:pPr>
      <w:r w:rsidRPr="00AF4FA0">
        <w:rPr>
          <w:rFonts w:cs="Arial"/>
          <w:szCs w:val="22"/>
        </w:rPr>
        <w:fldChar w:fldCharType="begin"/>
      </w:r>
      <w:r w:rsidRPr="00AF4FA0">
        <w:rPr>
          <w:rFonts w:cs="Arial"/>
          <w:szCs w:val="22"/>
        </w:rPr>
        <w:instrText xml:space="preserve"> TOC \o "2-4" \t "Heading 1,1" </w:instrText>
      </w:r>
      <w:r w:rsidRPr="00AF4FA0">
        <w:rPr>
          <w:rFonts w:cs="Arial"/>
          <w:szCs w:val="22"/>
        </w:rPr>
        <w:fldChar w:fldCharType="separate"/>
      </w:r>
      <w:r w:rsidR="00AF4FA0" w:rsidRPr="00F616E7">
        <w:rPr>
          <w:rFonts w:cs="Arial"/>
          <w:noProof/>
        </w:rPr>
        <w:t>1.0</w:t>
      </w:r>
      <w:r w:rsidR="00AF4FA0">
        <w:rPr>
          <w:rFonts w:asciiTheme="minorHAnsi" w:eastAsiaTheme="minorEastAsia" w:hAnsiTheme="minorHAnsi" w:cstheme="minorBidi"/>
          <w:b w:val="0"/>
          <w:bCs w:val="0"/>
          <w:caps w:val="0"/>
          <w:noProof/>
          <w:szCs w:val="22"/>
        </w:rPr>
        <w:tab/>
      </w:r>
      <w:r w:rsidR="00AF4FA0" w:rsidRPr="00F616E7">
        <w:rPr>
          <w:rFonts w:cs="Arial"/>
          <w:noProof/>
        </w:rPr>
        <w:t>INTRODUCTION</w:t>
      </w:r>
      <w:r w:rsidR="00AF4FA0">
        <w:rPr>
          <w:noProof/>
        </w:rPr>
        <w:tab/>
      </w:r>
      <w:r w:rsidR="00AF4FA0">
        <w:rPr>
          <w:noProof/>
        </w:rPr>
        <w:fldChar w:fldCharType="begin"/>
      </w:r>
      <w:r w:rsidR="00AF4FA0">
        <w:rPr>
          <w:noProof/>
        </w:rPr>
        <w:instrText xml:space="preserve"> PAGEREF _Toc57824007 \h </w:instrText>
      </w:r>
      <w:r w:rsidR="00AF4FA0">
        <w:rPr>
          <w:noProof/>
        </w:rPr>
      </w:r>
      <w:r w:rsidR="00AF4FA0">
        <w:rPr>
          <w:noProof/>
        </w:rPr>
        <w:fldChar w:fldCharType="separate"/>
      </w:r>
      <w:r w:rsidR="00AF4FA0">
        <w:rPr>
          <w:noProof/>
        </w:rPr>
        <w:t>1</w:t>
      </w:r>
      <w:r w:rsidR="00AF4FA0">
        <w:rPr>
          <w:noProof/>
        </w:rPr>
        <w:fldChar w:fldCharType="end"/>
      </w:r>
    </w:p>
    <w:p w14:paraId="0D934A22" w14:textId="4457BC30" w:rsidR="00AF4FA0" w:rsidRDefault="00AF4FA0">
      <w:pPr>
        <w:pStyle w:val="TOC2"/>
        <w:rPr>
          <w:rFonts w:asciiTheme="minorHAnsi" w:eastAsiaTheme="minorEastAsia" w:hAnsiTheme="minorHAnsi" w:cstheme="minorBidi"/>
          <w:bCs w:val="0"/>
        </w:rPr>
      </w:pPr>
      <w:r>
        <w:t>1.1</w:t>
      </w:r>
      <w:r>
        <w:rPr>
          <w:rFonts w:asciiTheme="minorHAnsi" w:eastAsiaTheme="minorEastAsia" w:hAnsiTheme="minorHAnsi" w:cstheme="minorBidi"/>
          <w:bCs w:val="0"/>
        </w:rPr>
        <w:tab/>
      </w:r>
      <w:r>
        <w:t>Purpose</w:t>
      </w:r>
      <w:r>
        <w:tab/>
      </w:r>
      <w:r>
        <w:fldChar w:fldCharType="begin"/>
      </w:r>
      <w:r>
        <w:instrText xml:space="preserve"> PAGEREF _Toc57824008 \h </w:instrText>
      </w:r>
      <w:r>
        <w:fldChar w:fldCharType="separate"/>
      </w:r>
      <w:r>
        <w:t>1</w:t>
      </w:r>
      <w:r>
        <w:fldChar w:fldCharType="end"/>
      </w:r>
    </w:p>
    <w:p w14:paraId="668FB2EC" w14:textId="11DDD728" w:rsidR="00AF4FA0" w:rsidRDefault="00AF4FA0">
      <w:pPr>
        <w:pStyle w:val="TOC2"/>
        <w:rPr>
          <w:rFonts w:asciiTheme="minorHAnsi" w:eastAsiaTheme="minorEastAsia" w:hAnsiTheme="minorHAnsi" w:cstheme="minorBidi"/>
          <w:bCs w:val="0"/>
        </w:rPr>
      </w:pPr>
      <w:r>
        <w:t>1.2</w:t>
      </w:r>
      <w:r>
        <w:rPr>
          <w:rFonts w:asciiTheme="minorHAnsi" w:eastAsiaTheme="minorEastAsia" w:hAnsiTheme="minorHAnsi" w:cstheme="minorBidi"/>
          <w:bCs w:val="0"/>
        </w:rPr>
        <w:tab/>
      </w:r>
      <w:r>
        <w:t>Submittal, Review, and Amendment of the SWPPP Plan</w:t>
      </w:r>
      <w:r>
        <w:tab/>
      </w:r>
      <w:r>
        <w:fldChar w:fldCharType="begin"/>
      </w:r>
      <w:r>
        <w:instrText xml:space="preserve"> PAGEREF _Toc57824009 \h </w:instrText>
      </w:r>
      <w:r>
        <w:fldChar w:fldCharType="separate"/>
      </w:r>
      <w:r>
        <w:t>1</w:t>
      </w:r>
      <w:r>
        <w:fldChar w:fldCharType="end"/>
      </w:r>
    </w:p>
    <w:p w14:paraId="31CFE6E5" w14:textId="16A6F9EF" w:rsidR="00AF4FA0" w:rsidRDefault="00AF4FA0">
      <w:pPr>
        <w:pStyle w:val="TOC2"/>
        <w:rPr>
          <w:rFonts w:asciiTheme="minorHAnsi" w:eastAsiaTheme="minorEastAsia" w:hAnsiTheme="minorHAnsi" w:cstheme="minorBidi"/>
          <w:bCs w:val="0"/>
        </w:rPr>
      </w:pPr>
      <w:r>
        <w:t>1.3</w:t>
      </w:r>
      <w:r>
        <w:rPr>
          <w:rFonts w:asciiTheme="minorHAnsi" w:eastAsiaTheme="minorEastAsia" w:hAnsiTheme="minorHAnsi" w:cstheme="minorBidi"/>
          <w:bCs w:val="0"/>
        </w:rPr>
        <w:tab/>
      </w:r>
      <w:r>
        <w:t>Plan Organization</w:t>
      </w:r>
      <w:r>
        <w:tab/>
      </w:r>
      <w:r>
        <w:fldChar w:fldCharType="begin"/>
      </w:r>
      <w:r>
        <w:instrText xml:space="preserve"> PAGEREF _Toc57824010 \h </w:instrText>
      </w:r>
      <w:r>
        <w:fldChar w:fldCharType="separate"/>
      </w:r>
      <w:r>
        <w:t>1</w:t>
      </w:r>
      <w:r>
        <w:fldChar w:fldCharType="end"/>
      </w:r>
    </w:p>
    <w:p w14:paraId="0FD9ACE5" w14:textId="72DAF4B7" w:rsidR="00AF4FA0" w:rsidRDefault="00AF4FA0">
      <w:pPr>
        <w:pStyle w:val="TOC2"/>
        <w:rPr>
          <w:rFonts w:asciiTheme="minorHAnsi" w:eastAsiaTheme="minorEastAsia" w:hAnsiTheme="minorHAnsi" w:cstheme="minorBidi"/>
          <w:bCs w:val="0"/>
        </w:rPr>
      </w:pPr>
      <w:r>
        <w:t>1.4</w:t>
      </w:r>
      <w:r>
        <w:rPr>
          <w:rFonts w:asciiTheme="minorHAnsi" w:eastAsiaTheme="minorEastAsia" w:hAnsiTheme="minorHAnsi" w:cstheme="minorBidi"/>
          <w:bCs w:val="0"/>
        </w:rPr>
        <w:tab/>
      </w:r>
      <w:r>
        <w:t>SPCC Plan Incorporated by Reference</w:t>
      </w:r>
      <w:r>
        <w:tab/>
      </w:r>
      <w:r>
        <w:fldChar w:fldCharType="begin"/>
      </w:r>
      <w:r>
        <w:instrText xml:space="preserve"> PAGEREF _Toc57824011 \h </w:instrText>
      </w:r>
      <w:r>
        <w:fldChar w:fldCharType="separate"/>
      </w:r>
      <w:r>
        <w:t>2</w:t>
      </w:r>
      <w:r>
        <w:fldChar w:fldCharType="end"/>
      </w:r>
    </w:p>
    <w:p w14:paraId="2CCA8E88" w14:textId="113C7B19" w:rsidR="00AF4FA0" w:rsidRDefault="00AF4FA0">
      <w:pPr>
        <w:pStyle w:val="TOC2"/>
        <w:rPr>
          <w:rFonts w:asciiTheme="minorHAnsi" w:eastAsiaTheme="minorEastAsia" w:hAnsiTheme="minorHAnsi" w:cstheme="minorBidi"/>
          <w:bCs w:val="0"/>
        </w:rPr>
      </w:pPr>
      <w:r>
        <w:t>1.5</w:t>
      </w:r>
      <w:r>
        <w:rPr>
          <w:rFonts w:asciiTheme="minorHAnsi" w:eastAsiaTheme="minorEastAsia" w:hAnsiTheme="minorHAnsi" w:cstheme="minorBidi"/>
          <w:bCs w:val="0"/>
        </w:rPr>
        <w:tab/>
      </w:r>
      <w:r>
        <w:t>Plan Distribution</w:t>
      </w:r>
      <w:r>
        <w:tab/>
      </w:r>
      <w:r>
        <w:fldChar w:fldCharType="begin"/>
      </w:r>
      <w:r>
        <w:instrText xml:space="preserve"> PAGEREF _Toc57824012 \h </w:instrText>
      </w:r>
      <w:r>
        <w:fldChar w:fldCharType="separate"/>
      </w:r>
      <w:r>
        <w:t>2</w:t>
      </w:r>
      <w:r>
        <w:fldChar w:fldCharType="end"/>
      </w:r>
    </w:p>
    <w:p w14:paraId="71CAB9DD" w14:textId="14EEDD3F"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sidRPr="00F616E7">
        <w:rPr>
          <w:rFonts w:cs="Arial"/>
          <w:noProof/>
        </w:rPr>
        <w:t>2.0</w:t>
      </w:r>
      <w:r>
        <w:rPr>
          <w:rFonts w:asciiTheme="minorHAnsi" w:eastAsiaTheme="minorEastAsia" w:hAnsiTheme="minorHAnsi" w:cstheme="minorBidi"/>
          <w:b w:val="0"/>
          <w:bCs w:val="0"/>
          <w:caps w:val="0"/>
          <w:noProof/>
          <w:szCs w:val="22"/>
        </w:rPr>
        <w:tab/>
      </w:r>
      <w:r w:rsidRPr="00F616E7">
        <w:rPr>
          <w:rFonts w:cs="Arial"/>
          <w:noProof/>
        </w:rPr>
        <w:t>Facility Location</w:t>
      </w:r>
      <w:r>
        <w:rPr>
          <w:noProof/>
        </w:rPr>
        <w:tab/>
      </w:r>
      <w:r>
        <w:rPr>
          <w:noProof/>
        </w:rPr>
        <w:fldChar w:fldCharType="begin"/>
      </w:r>
      <w:r>
        <w:rPr>
          <w:noProof/>
        </w:rPr>
        <w:instrText xml:space="preserve"> PAGEREF _Toc57824013 \h </w:instrText>
      </w:r>
      <w:r>
        <w:rPr>
          <w:noProof/>
        </w:rPr>
      </w:r>
      <w:r>
        <w:rPr>
          <w:noProof/>
        </w:rPr>
        <w:fldChar w:fldCharType="separate"/>
      </w:r>
      <w:r>
        <w:rPr>
          <w:noProof/>
        </w:rPr>
        <w:t>4</w:t>
      </w:r>
      <w:r>
        <w:rPr>
          <w:noProof/>
        </w:rPr>
        <w:fldChar w:fldCharType="end"/>
      </w:r>
    </w:p>
    <w:p w14:paraId="094957E9" w14:textId="7831B350"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sidRPr="00F616E7">
        <w:rPr>
          <w:rFonts w:cs="Arial"/>
          <w:noProof/>
        </w:rPr>
        <w:t>3.0</w:t>
      </w:r>
      <w:r>
        <w:rPr>
          <w:rFonts w:asciiTheme="minorHAnsi" w:eastAsiaTheme="minorEastAsia" w:hAnsiTheme="minorHAnsi" w:cstheme="minorBidi"/>
          <w:b w:val="0"/>
          <w:bCs w:val="0"/>
          <w:caps w:val="0"/>
          <w:noProof/>
          <w:szCs w:val="22"/>
        </w:rPr>
        <w:tab/>
      </w:r>
      <w:r w:rsidRPr="00F616E7">
        <w:rPr>
          <w:rFonts w:cs="Arial"/>
          <w:noProof/>
        </w:rPr>
        <w:t>Storm Water Pollution Prevention Team</w:t>
      </w:r>
      <w:r>
        <w:rPr>
          <w:noProof/>
        </w:rPr>
        <w:tab/>
      </w:r>
      <w:r>
        <w:rPr>
          <w:noProof/>
        </w:rPr>
        <w:fldChar w:fldCharType="begin"/>
      </w:r>
      <w:r>
        <w:rPr>
          <w:noProof/>
        </w:rPr>
        <w:instrText xml:space="preserve"> PAGEREF _Toc57824014 \h </w:instrText>
      </w:r>
      <w:r>
        <w:rPr>
          <w:noProof/>
        </w:rPr>
      </w:r>
      <w:r>
        <w:rPr>
          <w:noProof/>
        </w:rPr>
        <w:fldChar w:fldCharType="separate"/>
      </w:r>
      <w:r>
        <w:rPr>
          <w:noProof/>
        </w:rPr>
        <w:t>7</w:t>
      </w:r>
      <w:r>
        <w:rPr>
          <w:noProof/>
        </w:rPr>
        <w:fldChar w:fldCharType="end"/>
      </w:r>
    </w:p>
    <w:p w14:paraId="5DBE4C9A" w14:textId="4A7AFA30"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Pr>
          <w:noProof/>
        </w:rPr>
        <w:t>4.0</w:t>
      </w:r>
      <w:r>
        <w:rPr>
          <w:rFonts w:asciiTheme="minorHAnsi" w:eastAsiaTheme="minorEastAsia" w:hAnsiTheme="minorHAnsi" w:cstheme="minorBidi"/>
          <w:b w:val="0"/>
          <w:bCs w:val="0"/>
          <w:caps w:val="0"/>
          <w:noProof/>
          <w:szCs w:val="22"/>
        </w:rPr>
        <w:tab/>
      </w:r>
      <w:r>
        <w:rPr>
          <w:noProof/>
        </w:rPr>
        <w:t>Facility Description and Site Map</w:t>
      </w:r>
      <w:r>
        <w:rPr>
          <w:noProof/>
        </w:rPr>
        <w:tab/>
      </w:r>
      <w:r>
        <w:rPr>
          <w:noProof/>
        </w:rPr>
        <w:fldChar w:fldCharType="begin"/>
      </w:r>
      <w:r>
        <w:rPr>
          <w:noProof/>
        </w:rPr>
        <w:instrText xml:space="preserve"> PAGEREF _Toc57824015 \h </w:instrText>
      </w:r>
      <w:r>
        <w:rPr>
          <w:noProof/>
        </w:rPr>
      </w:r>
      <w:r>
        <w:rPr>
          <w:noProof/>
        </w:rPr>
        <w:fldChar w:fldCharType="separate"/>
      </w:r>
      <w:r>
        <w:rPr>
          <w:noProof/>
        </w:rPr>
        <w:t>8</w:t>
      </w:r>
      <w:r>
        <w:rPr>
          <w:noProof/>
        </w:rPr>
        <w:fldChar w:fldCharType="end"/>
      </w:r>
    </w:p>
    <w:p w14:paraId="688D8A4F" w14:textId="21BE2FE9"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sidRPr="00F616E7">
        <w:rPr>
          <w:rFonts w:cs="Arial"/>
          <w:noProof/>
        </w:rPr>
        <w:t>5.0</w:t>
      </w:r>
      <w:r>
        <w:rPr>
          <w:rFonts w:asciiTheme="minorHAnsi" w:eastAsiaTheme="minorEastAsia" w:hAnsiTheme="minorHAnsi" w:cstheme="minorBidi"/>
          <w:b w:val="0"/>
          <w:bCs w:val="0"/>
          <w:caps w:val="0"/>
          <w:noProof/>
          <w:szCs w:val="22"/>
        </w:rPr>
        <w:tab/>
      </w:r>
      <w:r w:rsidRPr="00F616E7">
        <w:rPr>
          <w:rFonts w:cs="Arial"/>
          <w:noProof/>
        </w:rPr>
        <w:t>Good Housekeeping and Best Management Practices</w:t>
      </w:r>
      <w:r>
        <w:rPr>
          <w:noProof/>
        </w:rPr>
        <w:tab/>
      </w:r>
      <w:r>
        <w:rPr>
          <w:noProof/>
        </w:rPr>
        <w:fldChar w:fldCharType="begin"/>
      </w:r>
      <w:r>
        <w:rPr>
          <w:noProof/>
        </w:rPr>
        <w:instrText xml:space="preserve"> PAGEREF _Toc57824016 \h </w:instrText>
      </w:r>
      <w:r>
        <w:rPr>
          <w:noProof/>
        </w:rPr>
      </w:r>
      <w:r>
        <w:rPr>
          <w:noProof/>
        </w:rPr>
        <w:fldChar w:fldCharType="separate"/>
      </w:r>
      <w:r>
        <w:rPr>
          <w:noProof/>
        </w:rPr>
        <w:t>11</w:t>
      </w:r>
      <w:r>
        <w:rPr>
          <w:noProof/>
        </w:rPr>
        <w:fldChar w:fldCharType="end"/>
      </w:r>
    </w:p>
    <w:p w14:paraId="18FFD4CA" w14:textId="55DE0497" w:rsidR="00AF4FA0" w:rsidRDefault="00AF4FA0">
      <w:pPr>
        <w:pStyle w:val="TOC2"/>
        <w:rPr>
          <w:rFonts w:asciiTheme="minorHAnsi" w:eastAsiaTheme="minorEastAsia" w:hAnsiTheme="minorHAnsi" w:cstheme="minorBidi"/>
          <w:bCs w:val="0"/>
        </w:rPr>
      </w:pPr>
      <w:r>
        <w:t>5.1</w:t>
      </w:r>
      <w:r>
        <w:rPr>
          <w:rFonts w:asciiTheme="minorHAnsi" w:eastAsiaTheme="minorEastAsia" w:hAnsiTheme="minorHAnsi" w:cstheme="minorBidi"/>
          <w:bCs w:val="0"/>
        </w:rPr>
        <w:tab/>
      </w:r>
      <w:r>
        <w:t>Good Housekeeping</w:t>
      </w:r>
      <w:r>
        <w:tab/>
      </w:r>
      <w:r>
        <w:fldChar w:fldCharType="begin"/>
      </w:r>
      <w:r>
        <w:instrText xml:space="preserve"> PAGEREF _Toc57824017 \h </w:instrText>
      </w:r>
      <w:r>
        <w:fldChar w:fldCharType="separate"/>
      </w:r>
      <w:r>
        <w:t>11</w:t>
      </w:r>
      <w:r>
        <w:fldChar w:fldCharType="end"/>
      </w:r>
    </w:p>
    <w:p w14:paraId="299305ED" w14:textId="0657B464" w:rsidR="00AF4FA0" w:rsidRDefault="00AF4FA0">
      <w:pPr>
        <w:pStyle w:val="TOC2"/>
        <w:rPr>
          <w:rFonts w:asciiTheme="minorHAnsi" w:eastAsiaTheme="minorEastAsia" w:hAnsiTheme="minorHAnsi" w:cstheme="minorBidi"/>
          <w:bCs w:val="0"/>
        </w:rPr>
      </w:pPr>
      <w:r>
        <w:t>5.2</w:t>
      </w:r>
      <w:r>
        <w:rPr>
          <w:rFonts w:asciiTheme="minorHAnsi" w:eastAsiaTheme="minorEastAsia" w:hAnsiTheme="minorHAnsi" w:cstheme="minorBidi"/>
          <w:bCs w:val="0"/>
        </w:rPr>
        <w:tab/>
      </w:r>
      <w:r>
        <w:t>Structural BMPs</w:t>
      </w:r>
      <w:r>
        <w:tab/>
      </w:r>
      <w:r>
        <w:fldChar w:fldCharType="begin"/>
      </w:r>
      <w:r>
        <w:instrText xml:space="preserve"> PAGEREF _Toc57824018 \h </w:instrText>
      </w:r>
      <w:r>
        <w:fldChar w:fldCharType="separate"/>
      </w:r>
      <w:r>
        <w:t>11</w:t>
      </w:r>
      <w:r>
        <w:fldChar w:fldCharType="end"/>
      </w:r>
    </w:p>
    <w:p w14:paraId="085725F3" w14:textId="28F6ED64"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sidRPr="00F616E7">
        <w:rPr>
          <w:rFonts w:cs="Arial"/>
          <w:noProof/>
        </w:rPr>
        <w:t>6.0</w:t>
      </w:r>
      <w:r>
        <w:rPr>
          <w:rFonts w:asciiTheme="minorHAnsi" w:eastAsiaTheme="minorEastAsia" w:hAnsiTheme="minorHAnsi" w:cstheme="minorBidi"/>
          <w:b w:val="0"/>
          <w:bCs w:val="0"/>
          <w:caps w:val="0"/>
          <w:noProof/>
          <w:szCs w:val="22"/>
        </w:rPr>
        <w:tab/>
      </w:r>
      <w:r w:rsidRPr="00F616E7">
        <w:rPr>
          <w:rFonts w:cs="Arial"/>
          <w:noProof/>
        </w:rPr>
        <w:t>Maintenance Plan and Inspection Procedures</w:t>
      </w:r>
      <w:r>
        <w:rPr>
          <w:noProof/>
        </w:rPr>
        <w:tab/>
      </w:r>
      <w:r>
        <w:rPr>
          <w:noProof/>
        </w:rPr>
        <w:fldChar w:fldCharType="begin"/>
      </w:r>
      <w:r>
        <w:rPr>
          <w:noProof/>
        </w:rPr>
        <w:instrText xml:space="preserve"> PAGEREF _Toc57824019 \h </w:instrText>
      </w:r>
      <w:r>
        <w:rPr>
          <w:noProof/>
        </w:rPr>
      </w:r>
      <w:r>
        <w:rPr>
          <w:noProof/>
        </w:rPr>
        <w:fldChar w:fldCharType="separate"/>
      </w:r>
      <w:r>
        <w:rPr>
          <w:noProof/>
        </w:rPr>
        <w:t>13</w:t>
      </w:r>
      <w:r>
        <w:rPr>
          <w:noProof/>
        </w:rPr>
        <w:fldChar w:fldCharType="end"/>
      </w:r>
    </w:p>
    <w:p w14:paraId="12578E62" w14:textId="3C7BEBEE" w:rsidR="00AF4FA0" w:rsidRDefault="00AF4FA0">
      <w:pPr>
        <w:pStyle w:val="TOC2"/>
        <w:rPr>
          <w:rFonts w:asciiTheme="minorHAnsi" w:eastAsiaTheme="minorEastAsia" w:hAnsiTheme="minorHAnsi" w:cstheme="minorBidi"/>
          <w:bCs w:val="0"/>
        </w:rPr>
      </w:pPr>
      <w:r>
        <w:t>6.1</w:t>
      </w:r>
      <w:r>
        <w:rPr>
          <w:rFonts w:asciiTheme="minorHAnsi" w:eastAsiaTheme="minorEastAsia" w:hAnsiTheme="minorHAnsi" w:cstheme="minorBidi"/>
          <w:bCs w:val="0"/>
        </w:rPr>
        <w:tab/>
      </w:r>
      <w:r>
        <w:t>Annual Facility Site Compliance Inspection</w:t>
      </w:r>
      <w:r>
        <w:tab/>
      </w:r>
      <w:r>
        <w:fldChar w:fldCharType="begin"/>
      </w:r>
      <w:r>
        <w:instrText xml:space="preserve"> PAGEREF _Toc57824020 \h </w:instrText>
      </w:r>
      <w:r>
        <w:fldChar w:fldCharType="separate"/>
      </w:r>
      <w:r>
        <w:t>13</w:t>
      </w:r>
      <w:r>
        <w:fldChar w:fldCharType="end"/>
      </w:r>
    </w:p>
    <w:p w14:paraId="43FDF46F" w14:textId="1B5BBCEB" w:rsidR="00AF4FA0" w:rsidRDefault="00AF4FA0">
      <w:pPr>
        <w:pStyle w:val="TOC1"/>
        <w:tabs>
          <w:tab w:val="left" w:pos="720"/>
          <w:tab w:val="right" w:leader="dot" w:pos="9350"/>
        </w:tabs>
        <w:rPr>
          <w:rFonts w:asciiTheme="minorHAnsi" w:eastAsiaTheme="minorEastAsia" w:hAnsiTheme="minorHAnsi" w:cstheme="minorBidi"/>
          <w:b w:val="0"/>
          <w:bCs w:val="0"/>
          <w:caps w:val="0"/>
          <w:noProof/>
          <w:szCs w:val="22"/>
        </w:rPr>
      </w:pPr>
      <w:r>
        <w:rPr>
          <w:noProof/>
        </w:rPr>
        <w:t>7.0</w:t>
      </w:r>
      <w:r>
        <w:rPr>
          <w:rFonts w:asciiTheme="minorHAnsi" w:eastAsiaTheme="minorEastAsia" w:hAnsiTheme="minorHAnsi" w:cstheme="minorBidi"/>
          <w:b w:val="0"/>
          <w:bCs w:val="0"/>
          <w:caps w:val="0"/>
          <w:noProof/>
          <w:szCs w:val="22"/>
        </w:rPr>
        <w:tab/>
      </w:r>
      <w:r>
        <w:rPr>
          <w:noProof/>
        </w:rPr>
        <w:t>Petroleum SPILLS PREVENTION AND RESPONSE</w:t>
      </w:r>
      <w:r>
        <w:rPr>
          <w:noProof/>
        </w:rPr>
        <w:tab/>
      </w:r>
      <w:r>
        <w:rPr>
          <w:noProof/>
        </w:rPr>
        <w:fldChar w:fldCharType="begin"/>
      </w:r>
      <w:r>
        <w:rPr>
          <w:noProof/>
        </w:rPr>
        <w:instrText xml:space="preserve"> PAGEREF _Toc57824021 \h </w:instrText>
      </w:r>
      <w:r>
        <w:rPr>
          <w:noProof/>
        </w:rPr>
      </w:r>
      <w:r>
        <w:rPr>
          <w:noProof/>
        </w:rPr>
        <w:fldChar w:fldCharType="separate"/>
      </w:r>
      <w:r>
        <w:rPr>
          <w:noProof/>
        </w:rPr>
        <w:t>13</w:t>
      </w:r>
      <w:r>
        <w:rPr>
          <w:noProof/>
        </w:rPr>
        <w:fldChar w:fldCharType="end"/>
      </w:r>
    </w:p>
    <w:p w14:paraId="09D3D93D" w14:textId="2DF199B8" w:rsidR="00CC2E49" w:rsidRPr="00326C89" w:rsidRDefault="002C53F6" w:rsidP="008B087C">
      <w:pPr>
        <w:pStyle w:val="TOC1"/>
        <w:rPr>
          <w:rFonts w:cs="Arial"/>
          <w:szCs w:val="22"/>
        </w:rPr>
      </w:pPr>
      <w:r w:rsidRPr="00AF4FA0">
        <w:rPr>
          <w:rFonts w:cs="Arial"/>
          <w:szCs w:val="22"/>
        </w:rPr>
        <w:fldChar w:fldCharType="end"/>
      </w:r>
    </w:p>
    <w:p w14:paraId="08486CDB" w14:textId="7B22C817" w:rsidR="002C41DF" w:rsidRDefault="002C41DF" w:rsidP="002C41DF">
      <w:pPr>
        <w:jc w:val="center"/>
        <w:rPr>
          <w:rFonts w:ascii="Arial" w:hAnsi="Arial" w:cs="Arial"/>
          <w:b/>
          <w:sz w:val="22"/>
          <w:szCs w:val="22"/>
        </w:rPr>
      </w:pPr>
      <w:r w:rsidRPr="00F219CB">
        <w:rPr>
          <w:rFonts w:ascii="Arial" w:hAnsi="Arial" w:cs="Arial"/>
          <w:b/>
          <w:sz w:val="22"/>
          <w:szCs w:val="22"/>
        </w:rPr>
        <w:t xml:space="preserve">List of </w:t>
      </w:r>
      <w:r>
        <w:rPr>
          <w:rFonts w:ascii="Arial" w:hAnsi="Arial" w:cs="Arial"/>
          <w:b/>
          <w:sz w:val="22"/>
          <w:szCs w:val="22"/>
        </w:rPr>
        <w:t>Appendices</w:t>
      </w:r>
    </w:p>
    <w:p w14:paraId="4E2E2539" w14:textId="77777777" w:rsidR="002C41DF" w:rsidRPr="00F219CB" w:rsidRDefault="002C41DF" w:rsidP="002C41DF">
      <w:pPr>
        <w:jc w:val="center"/>
        <w:rPr>
          <w:rFonts w:ascii="Arial" w:hAnsi="Arial" w:cs="Arial"/>
          <w:b/>
          <w:sz w:val="22"/>
          <w:szCs w:val="22"/>
        </w:rPr>
      </w:pPr>
    </w:p>
    <w:p w14:paraId="1AC73936" w14:textId="5F3739C5" w:rsidR="00CC2E49" w:rsidRPr="00F219CB" w:rsidRDefault="00CC2E49">
      <w:pPr>
        <w:spacing w:after="120"/>
        <w:rPr>
          <w:rFonts w:ascii="Arial" w:hAnsi="Arial" w:cs="Arial"/>
          <w:sz w:val="22"/>
          <w:szCs w:val="22"/>
        </w:rPr>
      </w:pPr>
      <w:r w:rsidRPr="00F219CB">
        <w:rPr>
          <w:rFonts w:ascii="Arial" w:hAnsi="Arial" w:cs="Arial"/>
          <w:sz w:val="22"/>
          <w:szCs w:val="22"/>
        </w:rPr>
        <w:t xml:space="preserve">APPENDIX </w:t>
      </w:r>
      <w:proofErr w:type="gramStart"/>
      <w:r w:rsidRPr="00F219CB">
        <w:rPr>
          <w:rFonts w:ascii="Arial" w:hAnsi="Arial" w:cs="Arial"/>
          <w:sz w:val="22"/>
          <w:szCs w:val="22"/>
        </w:rPr>
        <w:t>A</w:t>
      </w:r>
      <w:proofErr w:type="gramEnd"/>
      <w:r w:rsidRPr="00F219CB">
        <w:rPr>
          <w:rFonts w:ascii="Arial" w:hAnsi="Arial" w:cs="Arial"/>
          <w:sz w:val="22"/>
          <w:szCs w:val="22"/>
        </w:rPr>
        <w:tab/>
      </w:r>
      <w:r w:rsidRPr="00F219CB">
        <w:rPr>
          <w:rFonts w:ascii="Arial" w:hAnsi="Arial" w:cs="Arial"/>
          <w:sz w:val="22"/>
          <w:szCs w:val="22"/>
        </w:rPr>
        <w:tab/>
      </w:r>
      <w:r w:rsidR="002C41DF">
        <w:rPr>
          <w:rFonts w:ascii="Arial" w:hAnsi="Arial" w:cs="Arial"/>
          <w:sz w:val="22"/>
          <w:szCs w:val="22"/>
        </w:rPr>
        <w:t>Records of Changes to the Plan and Annual Review</w:t>
      </w:r>
    </w:p>
    <w:p w14:paraId="4073375F" w14:textId="0D49D98E" w:rsidR="00400BD0" w:rsidRDefault="00CC2E49">
      <w:pPr>
        <w:spacing w:after="120"/>
        <w:ind w:left="2160" w:hanging="2160"/>
        <w:rPr>
          <w:rFonts w:ascii="Arial" w:hAnsi="Arial" w:cs="Arial"/>
          <w:sz w:val="22"/>
          <w:szCs w:val="22"/>
        </w:rPr>
      </w:pPr>
      <w:r w:rsidRPr="00F219CB">
        <w:rPr>
          <w:rFonts w:ascii="Arial" w:hAnsi="Arial" w:cs="Arial"/>
          <w:sz w:val="22"/>
          <w:szCs w:val="22"/>
        </w:rPr>
        <w:t>APPENDIX B</w:t>
      </w:r>
      <w:r w:rsidRPr="00F219CB">
        <w:rPr>
          <w:rFonts w:ascii="Arial" w:hAnsi="Arial" w:cs="Arial"/>
          <w:sz w:val="22"/>
          <w:szCs w:val="22"/>
        </w:rPr>
        <w:tab/>
      </w:r>
      <w:r w:rsidR="002C41DF">
        <w:rPr>
          <w:rFonts w:ascii="Arial" w:hAnsi="Arial" w:cs="Arial"/>
          <w:sz w:val="22"/>
          <w:szCs w:val="22"/>
        </w:rPr>
        <w:t>Blank Inspection Form</w:t>
      </w:r>
    </w:p>
    <w:p w14:paraId="0F2336C2" w14:textId="29653A90" w:rsidR="00B0271C" w:rsidRPr="00F219CB" w:rsidRDefault="00EC628C">
      <w:pPr>
        <w:spacing w:after="120"/>
        <w:ind w:left="2160" w:hanging="2160"/>
        <w:rPr>
          <w:rFonts w:ascii="Arial" w:hAnsi="Arial" w:cs="Arial"/>
          <w:sz w:val="22"/>
          <w:szCs w:val="22"/>
        </w:rPr>
      </w:pPr>
      <w:r w:rsidRPr="00F219CB">
        <w:rPr>
          <w:rFonts w:ascii="Arial" w:hAnsi="Arial" w:cs="Arial"/>
          <w:sz w:val="22"/>
          <w:szCs w:val="22"/>
        </w:rPr>
        <w:t xml:space="preserve">APPENDIX </w:t>
      </w:r>
      <w:r w:rsidR="00400BD0">
        <w:rPr>
          <w:rFonts w:ascii="Arial" w:hAnsi="Arial" w:cs="Arial"/>
          <w:sz w:val="22"/>
          <w:szCs w:val="22"/>
        </w:rPr>
        <w:t>C</w:t>
      </w:r>
      <w:r w:rsidR="00B0271C" w:rsidRPr="00F219CB">
        <w:rPr>
          <w:rFonts w:ascii="Arial" w:hAnsi="Arial" w:cs="Arial"/>
          <w:sz w:val="22"/>
          <w:szCs w:val="22"/>
        </w:rPr>
        <w:tab/>
      </w:r>
      <w:r w:rsidR="002C41DF">
        <w:rPr>
          <w:rFonts w:ascii="Arial" w:hAnsi="Arial" w:cs="Arial"/>
          <w:sz w:val="22"/>
          <w:szCs w:val="22"/>
        </w:rPr>
        <w:t>Annual Site Facility Compliance Inspection</w:t>
      </w:r>
    </w:p>
    <w:p w14:paraId="5675EC74" w14:textId="77777777" w:rsidR="00CC2E49" w:rsidRPr="00F219CB" w:rsidRDefault="00CC2E49">
      <w:pPr>
        <w:rPr>
          <w:rFonts w:ascii="Arial" w:hAnsi="Arial" w:cs="Arial"/>
          <w:sz w:val="22"/>
          <w:szCs w:val="22"/>
        </w:rPr>
      </w:pPr>
    </w:p>
    <w:p w14:paraId="04FCF3A3" w14:textId="77777777" w:rsidR="00CC2E49" w:rsidRPr="00F219CB" w:rsidRDefault="00CC2E49">
      <w:pPr>
        <w:jc w:val="center"/>
        <w:rPr>
          <w:rFonts w:ascii="Arial" w:hAnsi="Arial" w:cs="Arial"/>
          <w:b/>
          <w:sz w:val="22"/>
          <w:szCs w:val="22"/>
        </w:rPr>
      </w:pPr>
      <w:r w:rsidRPr="00F219CB">
        <w:rPr>
          <w:rFonts w:ascii="Arial" w:hAnsi="Arial" w:cs="Arial"/>
          <w:b/>
          <w:sz w:val="22"/>
          <w:szCs w:val="22"/>
        </w:rPr>
        <w:t>List of Figures</w:t>
      </w:r>
    </w:p>
    <w:p w14:paraId="72D89249" w14:textId="77777777" w:rsidR="00CC2E49" w:rsidRPr="00F219CB" w:rsidRDefault="00CC2E49">
      <w:pPr>
        <w:spacing w:after="120"/>
        <w:jc w:val="right"/>
        <w:rPr>
          <w:rFonts w:ascii="Arial" w:hAnsi="Arial" w:cs="Arial"/>
          <w:b/>
          <w:sz w:val="22"/>
          <w:szCs w:val="22"/>
        </w:rPr>
      </w:pPr>
      <w:r w:rsidRPr="00F219CB">
        <w:rPr>
          <w:rFonts w:ascii="Arial" w:hAnsi="Arial" w:cs="Arial"/>
          <w:b/>
          <w:sz w:val="22"/>
          <w:szCs w:val="22"/>
        </w:rPr>
        <w:t>Page</w:t>
      </w:r>
    </w:p>
    <w:p w14:paraId="056F6594" w14:textId="07AAD3D5" w:rsidR="00DC0383" w:rsidRPr="00DC0383" w:rsidRDefault="0049089D">
      <w:pPr>
        <w:pStyle w:val="TableofFigures"/>
        <w:tabs>
          <w:tab w:val="right" w:leader="dot" w:pos="9350"/>
        </w:tabs>
        <w:rPr>
          <w:rFonts w:asciiTheme="minorHAnsi" w:eastAsiaTheme="minorEastAsia" w:hAnsiTheme="minorHAnsi" w:cstheme="minorBidi"/>
          <w:noProof/>
          <w:szCs w:val="22"/>
        </w:rPr>
      </w:pPr>
      <w:r w:rsidRPr="00DC0383">
        <w:rPr>
          <w:rFonts w:cs="Arial"/>
          <w:bCs/>
          <w:szCs w:val="22"/>
        </w:rPr>
        <w:fldChar w:fldCharType="begin"/>
      </w:r>
      <w:r w:rsidRPr="00DC0383">
        <w:rPr>
          <w:rFonts w:cs="Arial"/>
          <w:bCs/>
          <w:szCs w:val="22"/>
        </w:rPr>
        <w:instrText xml:space="preserve"> TOC \h \z \t "Subtitle,Figures" \c </w:instrText>
      </w:r>
      <w:r w:rsidRPr="00DC0383">
        <w:rPr>
          <w:rFonts w:cs="Arial"/>
          <w:bCs/>
          <w:szCs w:val="22"/>
        </w:rPr>
        <w:fldChar w:fldCharType="separate"/>
      </w:r>
      <w:hyperlink w:anchor="_Toc57824229" w:history="1">
        <w:r w:rsidR="00DC0383" w:rsidRPr="00DC0383">
          <w:rPr>
            <w:rStyle w:val="Hyperlink"/>
            <w:noProof/>
          </w:rPr>
          <w:t>Figure 2-1.  Map of the Fitchburg Public Works Maintenance Facility and Surrounding Area</w:t>
        </w:r>
        <w:r w:rsidR="00DC0383" w:rsidRPr="00DC0383">
          <w:rPr>
            <w:noProof/>
            <w:webHidden/>
          </w:rPr>
          <w:tab/>
        </w:r>
        <w:r w:rsidR="00DC0383" w:rsidRPr="00DC0383">
          <w:rPr>
            <w:noProof/>
            <w:webHidden/>
          </w:rPr>
          <w:fldChar w:fldCharType="begin"/>
        </w:r>
        <w:r w:rsidR="00DC0383" w:rsidRPr="00DC0383">
          <w:rPr>
            <w:noProof/>
            <w:webHidden/>
          </w:rPr>
          <w:instrText xml:space="preserve"> PAGEREF _Toc57824229 \h </w:instrText>
        </w:r>
        <w:r w:rsidR="00DC0383" w:rsidRPr="00DC0383">
          <w:rPr>
            <w:noProof/>
            <w:webHidden/>
          </w:rPr>
        </w:r>
        <w:r w:rsidR="00DC0383" w:rsidRPr="00DC0383">
          <w:rPr>
            <w:noProof/>
            <w:webHidden/>
          </w:rPr>
          <w:fldChar w:fldCharType="separate"/>
        </w:r>
        <w:r w:rsidR="00DC0383" w:rsidRPr="00DC0383">
          <w:rPr>
            <w:noProof/>
            <w:webHidden/>
          </w:rPr>
          <w:t>4</w:t>
        </w:r>
        <w:r w:rsidR="00DC0383" w:rsidRPr="00DC0383">
          <w:rPr>
            <w:noProof/>
            <w:webHidden/>
          </w:rPr>
          <w:fldChar w:fldCharType="end"/>
        </w:r>
      </w:hyperlink>
    </w:p>
    <w:p w14:paraId="1D98A31A" w14:textId="74E0F0B6" w:rsidR="00DC0383" w:rsidRPr="00DC0383" w:rsidRDefault="008A52D8">
      <w:pPr>
        <w:pStyle w:val="TableofFigures"/>
        <w:tabs>
          <w:tab w:val="right" w:leader="dot" w:pos="9350"/>
        </w:tabs>
        <w:rPr>
          <w:rFonts w:asciiTheme="minorHAnsi" w:eastAsiaTheme="minorEastAsia" w:hAnsiTheme="minorHAnsi" w:cstheme="minorBidi"/>
          <w:noProof/>
          <w:szCs w:val="22"/>
        </w:rPr>
      </w:pPr>
      <w:hyperlink w:anchor="_Toc57824230" w:history="1">
        <w:r w:rsidR="00DC0383" w:rsidRPr="00DC0383">
          <w:rPr>
            <w:rStyle w:val="Hyperlink"/>
            <w:noProof/>
          </w:rPr>
          <w:t>Figure 2-2: Location of the Fitchburg Public Works Maintenance Facility on the MS4 Map</w:t>
        </w:r>
        <w:r w:rsidR="00DC0383" w:rsidRPr="00DC0383">
          <w:rPr>
            <w:noProof/>
            <w:webHidden/>
          </w:rPr>
          <w:tab/>
        </w:r>
        <w:r w:rsidR="00DC0383" w:rsidRPr="00DC0383">
          <w:rPr>
            <w:noProof/>
            <w:webHidden/>
          </w:rPr>
          <w:fldChar w:fldCharType="begin"/>
        </w:r>
        <w:r w:rsidR="00DC0383" w:rsidRPr="00DC0383">
          <w:rPr>
            <w:noProof/>
            <w:webHidden/>
          </w:rPr>
          <w:instrText xml:space="preserve"> PAGEREF _Toc57824230 \h </w:instrText>
        </w:r>
        <w:r w:rsidR="00DC0383" w:rsidRPr="00DC0383">
          <w:rPr>
            <w:noProof/>
            <w:webHidden/>
          </w:rPr>
        </w:r>
        <w:r w:rsidR="00DC0383" w:rsidRPr="00DC0383">
          <w:rPr>
            <w:noProof/>
            <w:webHidden/>
          </w:rPr>
          <w:fldChar w:fldCharType="separate"/>
        </w:r>
        <w:r w:rsidR="00DC0383" w:rsidRPr="00DC0383">
          <w:rPr>
            <w:noProof/>
            <w:webHidden/>
          </w:rPr>
          <w:t>5</w:t>
        </w:r>
        <w:r w:rsidR="00DC0383" w:rsidRPr="00DC0383">
          <w:rPr>
            <w:noProof/>
            <w:webHidden/>
          </w:rPr>
          <w:fldChar w:fldCharType="end"/>
        </w:r>
      </w:hyperlink>
    </w:p>
    <w:p w14:paraId="03B5E91A" w14:textId="2F535E6F" w:rsidR="00DC0383" w:rsidRPr="00DC0383" w:rsidRDefault="008A52D8">
      <w:pPr>
        <w:pStyle w:val="TableofFigures"/>
        <w:tabs>
          <w:tab w:val="right" w:leader="dot" w:pos="9350"/>
        </w:tabs>
        <w:rPr>
          <w:rFonts w:asciiTheme="minorHAnsi" w:eastAsiaTheme="minorEastAsia" w:hAnsiTheme="minorHAnsi" w:cstheme="minorBidi"/>
          <w:noProof/>
          <w:szCs w:val="22"/>
        </w:rPr>
      </w:pPr>
      <w:hyperlink w:anchor="_Toc57824231" w:history="1">
        <w:r w:rsidR="00DC0383" w:rsidRPr="00DC0383">
          <w:rPr>
            <w:rStyle w:val="Hyperlink"/>
            <w:noProof/>
          </w:rPr>
          <w:t>Figure 4-1.  Fitchburg Public Works Maintenance Facility Site Map</w:t>
        </w:r>
        <w:r w:rsidR="00DC0383" w:rsidRPr="00DC0383">
          <w:rPr>
            <w:noProof/>
            <w:webHidden/>
          </w:rPr>
          <w:tab/>
        </w:r>
        <w:r w:rsidR="00DC0383" w:rsidRPr="00DC0383">
          <w:rPr>
            <w:noProof/>
            <w:webHidden/>
          </w:rPr>
          <w:fldChar w:fldCharType="begin"/>
        </w:r>
        <w:r w:rsidR="00DC0383" w:rsidRPr="00DC0383">
          <w:rPr>
            <w:noProof/>
            <w:webHidden/>
          </w:rPr>
          <w:instrText xml:space="preserve"> PAGEREF _Toc57824231 \h </w:instrText>
        </w:r>
        <w:r w:rsidR="00DC0383" w:rsidRPr="00DC0383">
          <w:rPr>
            <w:noProof/>
            <w:webHidden/>
          </w:rPr>
        </w:r>
        <w:r w:rsidR="00DC0383" w:rsidRPr="00DC0383">
          <w:rPr>
            <w:noProof/>
            <w:webHidden/>
          </w:rPr>
          <w:fldChar w:fldCharType="separate"/>
        </w:r>
        <w:r w:rsidR="00DC0383" w:rsidRPr="00DC0383">
          <w:rPr>
            <w:noProof/>
            <w:webHidden/>
          </w:rPr>
          <w:t>8</w:t>
        </w:r>
        <w:r w:rsidR="00DC0383" w:rsidRPr="00DC0383">
          <w:rPr>
            <w:noProof/>
            <w:webHidden/>
          </w:rPr>
          <w:fldChar w:fldCharType="end"/>
        </w:r>
      </w:hyperlink>
    </w:p>
    <w:p w14:paraId="74BC36F3" w14:textId="59854241" w:rsidR="00DC0383" w:rsidRPr="00DC0383" w:rsidRDefault="008A52D8">
      <w:pPr>
        <w:pStyle w:val="TableofFigures"/>
        <w:tabs>
          <w:tab w:val="right" w:leader="dot" w:pos="9350"/>
        </w:tabs>
        <w:rPr>
          <w:rFonts w:asciiTheme="minorHAnsi" w:eastAsiaTheme="minorEastAsia" w:hAnsiTheme="minorHAnsi" w:cstheme="minorBidi"/>
          <w:noProof/>
          <w:szCs w:val="22"/>
        </w:rPr>
      </w:pPr>
      <w:hyperlink w:anchor="_Toc57824232" w:history="1">
        <w:r w:rsidR="00DC0383" w:rsidRPr="00DC0383">
          <w:rPr>
            <w:rStyle w:val="Hyperlink"/>
            <w:noProof/>
          </w:rPr>
          <w:t>Figure 4-2.  Fitchburg Public Works Maintenance Facility Flow Path</w:t>
        </w:r>
        <w:r w:rsidR="00DC0383" w:rsidRPr="00DC0383">
          <w:rPr>
            <w:noProof/>
            <w:webHidden/>
          </w:rPr>
          <w:tab/>
        </w:r>
        <w:r w:rsidR="00DC0383" w:rsidRPr="00DC0383">
          <w:rPr>
            <w:noProof/>
            <w:webHidden/>
          </w:rPr>
          <w:fldChar w:fldCharType="begin"/>
        </w:r>
        <w:r w:rsidR="00DC0383" w:rsidRPr="00DC0383">
          <w:rPr>
            <w:noProof/>
            <w:webHidden/>
          </w:rPr>
          <w:instrText xml:space="preserve"> PAGEREF _Toc57824232 \h </w:instrText>
        </w:r>
        <w:r w:rsidR="00DC0383" w:rsidRPr="00DC0383">
          <w:rPr>
            <w:noProof/>
            <w:webHidden/>
          </w:rPr>
        </w:r>
        <w:r w:rsidR="00DC0383" w:rsidRPr="00DC0383">
          <w:rPr>
            <w:noProof/>
            <w:webHidden/>
          </w:rPr>
          <w:fldChar w:fldCharType="separate"/>
        </w:r>
        <w:r w:rsidR="00DC0383" w:rsidRPr="00DC0383">
          <w:rPr>
            <w:noProof/>
            <w:webHidden/>
          </w:rPr>
          <w:t>9</w:t>
        </w:r>
        <w:r w:rsidR="00DC0383" w:rsidRPr="00DC0383">
          <w:rPr>
            <w:noProof/>
            <w:webHidden/>
          </w:rPr>
          <w:fldChar w:fldCharType="end"/>
        </w:r>
      </w:hyperlink>
    </w:p>
    <w:p w14:paraId="592F4560" w14:textId="07E55EB8" w:rsidR="00CC2E49" w:rsidRPr="00F219CB" w:rsidRDefault="0049089D">
      <w:pPr>
        <w:pStyle w:val="StyleTableofFiguresLeft"/>
        <w:ind w:left="1080" w:hanging="1080"/>
        <w:rPr>
          <w:rFonts w:cs="Arial"/>
          <w:sz w:val="22"/>
          <w:szCs w:val="22"/>
        </w:rPr>
      </w:pPr>
      <w:r w:rsidRPr="00DC0383">
        <w:rPr>
          <w:rFonts w:cs="Arial"/>
          <w:bCs w:val="0"/>
          <w:sz w:val="22"/>
          <w:szCs w:val="22"/>
        </w:rPr>
        <w:fldChar w:fldCharType="end"/>
      </w:r>
    </w:p>
    <w:p w14:paraId="0585495F" w14:textId="77777777" w:rsidR="004919A0" w:rsidRPr="00F219CB" w:rsidRDefault="004919A0">
      <w:pPr>
        <w:pStyle w:val="StyleTableofFiguresLeft"/>
        <w:ind w:left="1080" w:hanging="1080"/>
        <w:rPr>
          <w:rFonts w:cs="Arial"/>
          <w:sz w:val="22"/>
          <w:szCs w:val="22"/>
        </w:rPr>
      </w:pPr>
    </w:p>
    <w:p w14:paraId="50D74DA4" w14:textId="69E76A19" w:rsidR="0052357B" w:rsidRDefault="00CC2E49" w:rsidP="0049089D">
      <w:pPr>
        <w:jc w:val="center"/>
        <w:rPr>
          <w:rFonts w:ascii="Arial" w:hAnsi="Arial" w:cs="Arial"/>
          <w:b/>
          <w:sz w:val="22"/>
          <w:szCs w:val="22"/>
        </w:rPr>
      </w:pPr>
      <w:r w:rsidRPr="00F219CB">
        <w:rPr>
          <w:rFonts w:ascii="Arial" w:hAnsi="Arial" w:cs="Arial"/>
          <w:b/>
          <w:sz w:val="22"/>
          <w:szCs w:val="22"/>
        </w:rPr>
        <w:t>List of Tables</w:t>
      </w:r>
    </w:p>
    <w:p w14:paraId="2683B774" w14:textId="5EB81DC3" w:rsidR="003839D7" w:rsidRDefault="003839D7" w:rsidP="0052357B">
      <w:pPr>
        <w:spacing w:after="120"/>
        <w:jc w:val="right"/>
        <w:rPr>
          <w:rFonts w:ascii="Arial" w:hAnsi="Arial" w:cs="Arial"/>
          <w:b/>
          <w:sz w:val="22"/>
          <w:szCs w:val="22"/>
        </w:rPr>
      </w:pPr>
      <w:r>
        <w:rPr>
          <w:rFonts w:ascii="Arial" w:hAnsi="Arial" w:cs="Arial"/>
          <w:b/>
          <w:sz w:val="22"/>
          <w:szCs w:val="22"/>
        </w:rPr>
        <w:t>Page</w:t>
      </w:r>
    </w:p>
    <w:p w14:paraId="02A2E46A" w14:textId="66F432E9" w:rsidR="00DC0383" w:rsidRDefault="003839D7">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\t "Heading 6,Tables" \c </w:instrText>
      </w:r>
      <w:r>
        <w:fldChar w:fldCharType="separate"/>
      </w:r>
      <w:hyperlink w:anchor="_Toc57824240" w:history="1">
        <w:r w:rsidR="00DC0383" w:rsidRPr="00726F2D">
          <w:rPr>
            <w:rStyle w:val="Hyperlink"/>
            <w:noProof/>
          </w:rPr>
          <w:t>Table 3-1. Staff Contact Information</w:t>
        </w:r>
        <w:r w:rsidR="00DC0383">
          <w:rPr>
            <w:noProof/>
            <w:webHidden/>
          </w:rPr>
          <w:tab/>
        </w:r>
        <w:r w:rsidR="00DC0383">
          <w:rPr>
            <w:noProof/>
            <w:webHidden/>
          </w:rPr>
          <w:fldChar w:fldCharType="begin"/>
        </w:r>
        <w:r w:rsidR="00DC0383">
          <w:rPr>
            <w:noProof/>
            <w:webHidden/>
          </w:rPr>
          <w:instrText xml:space="preserve"> PAGEREF _Toc57824240 \h </w:instrText>
        </w:r>
        <w:r w:rsidR="00DC0383">
          <w:rPr>
            <w:noProof/>
            <w:webHidden/>
          </w:rPr>
        </w:r>
        <w:r w:rsidR="00DC0383">
          <w:rPr>
            <w:noProof/>
            <w:webHidden/>
          </w:rPr>
          <w:fldChar w:fldCharType="separate"/>
        </w:r>
        <w:r w:rsidR="00DC0383">
          <w:rPr>
            <w:noProof/>
            <w:webHidden/>
          </w:rPr>
          <w:t>6</w:t>
        </w:r>
        <w:r w:rsidR="00DC0383">
          <w:rPr>
            <w:noProof/>
            <w:webHidden/>
          </w:rPr>
          <w:fldChar w:fldCharType="end"/>
        </w:r>
      </w:hyperlink>
    </w:p>
    <w:p w14:paraId="3E2179F2" w14:textId="2821A4AF" w:rsidR="00DC0383" w:rsidRDefault="008A52D8">
      <w:pPr>
        <w:pStyle w:val="TableofFigures"/>
        <w:tabs>
          <w:tab w:val="right" w:leader="dot" w:pos="9350"/>
        </w:tabs>
        <w:rPr>
          <w:rFonts w:asciiTheme="minorHAnsi" w:eastAsiaTheme="minorEastAsia" w:hAnsiTheme="minorHAnsi" w:cstheme="minorBidi"/>
          <w:noProof/>
          <w:szCs w:val="22"/>
        </w:rPr>
      </w:pPr>
      <w:hyperlink w:anchor="_Toc57824241" w:history="1">
        <w:r w:rsidR="00DC0383" w:rsidRPr="00726F2D">
          <w:rPr>
            <w:rStyle w:val="Hyperlink"/>
            <w:noProof/>
          </w:rPr>
          <w:t>Table 5-1. Good Housekeeping Practices</w:t>
        </w:r>
        <w:r w:rsidR="00DC0383">
          <w:rPr>
            <w:noProof/>
            <w:webHidden/>
          </w:rPr>
          <w:tab/>
        </w:r>
        <w:r w:rsidR="00DC0383">
          <w:rPr>
            <w:noProof/>
            <w:webHidden/>
          </w:rPr>
          <w:fldChar w:fldCharType="begin"/>
        </w:r>
        <w:r w:rsidR="00DC0383">
          <w:rPr>
            <w:noProof/>
            <w:webHidden/>
          </w:rPr>
          <w:instrText xml:space="preserve"> PAGEREF _Toc57824241 \h </w:instrText>
        </w:r>
        <w:r w:rsidR="00DC0383">
          <w:rPr>
            <w:noProof/>
            <w:webHidden/>
          </w:rPr>
        </w:r>
        <w:r w:rsidR="00DC0383">
          <w:rPr>
            <w:noProof/>
            <w:webHidden/>
          </w:rPr>
          <w:fldChar w:fldCharType="separate"/>
        </w:r>
        <w:r w:rsidR="00DC0383">
          <w:rPr>
            <w:noProof/>
            <w:webHidden/>
          </w:rPr>
          <w:t>10</w:t>
        </w:r>
        <w:r w:rsidR="00DC0383">
          <w:rPr>
            <w:noProof/>
            <w:webHidden/>
          </w:rPr>
          <w:fldChar w:fldCharType="end"/>
        </w:r>
      </w:hyperlink>
    </w:p>
    <w:p w14:paraId="254FFEAD" w14:textId="2A67BE31" w:rsidR="00DC0383" w:rsidRDefault="008A52D8">
      <w:pPr>
        <w:pStyle w:val="TableofFigures"/>
        <w:tabs>
          <w:tab w:val="right" w:leader="dot" w:pos="9350"/>
        </w:tabs>
        <w:rPr>
          <w:rFonts w:asciiTheme="minorHAnsi" w:eastAsiaTheme="minorEastAsia" w:hAnsiTheme="minorHAnsi" w:cstheme="minorBidi"/>
          <w:noProof/>
          <w:szCs w:val="22"/>
        </w:rPr>
      </w:pPr>
      <w:hyperlink w:anchor="_Toc57824242" w:history="1">
        <w:r w:rsidR="00DC0383" w:rsidRPr="00726F2D">
          <w:rPr>
            <w:rStyle w:val="Hyperlink"/>
            <w:noProof/>
          </w:rPr>
          <w:t>Table 5-2. Structural Containment Measures</w:t>
        </w:r>
        <w:r w:rsidR="00DC0383">
          <w:rPr>
            <w:noProof/>
            <w:webHidden/>
          </w:rPr>
          <w:tab/>
        </w:r>
        <w:r w:rsidR="00DC0383">
          <w:rPr>
            <w:noProof/>
            <w:webHidden/>
          </w:rPr>
          <w:fldChar w:fldCharType="begin"/>
        </w:r>
        <w:r w:rsidR="00DC0383">
          <w:rPr>
            <w:noProof/>
            <w:webHidden/>
          </w:rPr>
          <w:instrText xml:space="preserve"> PAGEREF _Toc57824242 \h </w:instrText>
        </w:r>
        <w:r w:rsidR="00DC0383">
          <w:rPr>
            <w:noProof/>
            <w:webHidden/>
          </w:rPr>
        </w:r>
        <w:r w:rsidR="00DC0383">
          <w:rPr>
            <w:noProof/>
            <w:webHidden/>
          </w:rPr>
          <w:fldChar w:fldCharType="separate"/>
        </w:r>
        <w:r w:rsidR="00DC0383">
          <w:rPr>
            <w:noProof/>
            <w:webHidden/>
          </w:rPr>
          <w:t>11</w:t>
        </w:r>
        <w:r w:rsidR="00DC0383">
          <w:rPr>
            <w:noProof/>
            <w:webHidden/>
          </w:rPr>
          <w:fldChar w:fldCharType="end"/>
        </w:r>
      </w:hyperlink>
    </w:p>
    <w:p w14:paraId="7BC19581" w14:textId="04CB3452" w:rsidR="003839D7" w:rsidRPr="00F219CB" w:rsidRDefault="003839D7" w:rsidP="003839D7">
      <w:pPr>
        <w:pStyle w:val="Heading6"/>
        <w:rPr>
          <w:rFonts w:cs="Arial"/>
          <w:b w:val="0"/>
          <w:szCs w:val="22"/>
        </w:rPr>
      </w:pPr>
      <w:r>
        <w:fldChar w:fldCharType="end"/>
      </w:r>
    </w:p>
    <w:p w14:paraId="4F782DB4" w14:textId="6B457952" w:rsidR="00413457" w:rsidRPr="00F219CB" w:rsidRDefault="00413457" w:rsidP="00667605">
      <w:pPr>
        <w:pStyle w:val="TableofFigures"/>
        <w:tabs>
          <w:tab w:val="right" w:leader="dot" w:pos="9350"/>
        </w:tabs>
        <w:rPr>
          <w:rFonts w:cs="Arial"/>
          <w:b/>
          <w:szCs w:val="22"/>
        </w:rPr>
        <w:sectPr w:rsidR="00413457" w:rsidRPr="00F219CB" w:rsidSect="007065B5">
          <w:footerReference w:type="default" r:id="rId12"/>
          <w:pgSz w:w="12240" w:h="15840" w:code="1"/>
          <w:pgMar w:top="1440" w:right="1440" w:bottom="1440" w:left="1440" w:header="720" w:footer="720" w:gutter="0"/>
          <w:pgNumType w:fmt="lowerRoman" w:start="1"/>
          <w:cols w:space="720"/>
          <w:docGrid w:linePitch="360"/>
        </w:sectPr>
      </w:pPr>
    </w:p>
    <w:p w14:paraId="1200AE1E" w14:textId="77777777" w:rsidR="008A52D8" w:rsidRPr="00F219CB" w:rsidRDefault="008A52D8" w:rsidP="008A52D8">
      <w:pPr>
        <w:tabs>
          <w:tab w:val="left" w:pos="720"/>
          <w:tab w:val="right" w:leader="dot" w:pos="9346"/>
        </w:tabs>
        <w:jc w:val="center"/>
        <w:rPr>
          <w:rFonts w:ascii="Arial" w:hAnsi="Arial" w:cs="Arial"/>
          <w:b/>
          <w:sz w:val="22"/>
          <w:szCs w:val="22"/>
        </w:rPr>
      </w:pPr>
      <w:r>
        <w:rPr>
          <w:rFonts w:ascii="Arial" w:hAnsi="Arial" w:cs="Arial"/>
          <w:b/>
          <w:sz w:val="22"/>
          <w:szCs w:val="22"/>
        </w:rPr>
        <w:lastRenderedPageBreak/>
        <w:t>Prepared by</w:t>
      </w:r>
    </w:p>
    <w:p w14:paraId="3F24641B" w14:textId="77777777" w:rsidR="008A52D8" w:rsidRDefault="008A52D8" w:rsidP="008A52D8">
      <w:pPr>
        <w:tabs>
          <w:tab w:val="left" w:pos="720"/>
          <w:tab w:val="right" w:leader="dot" w:pos="9346"/>
        </w:tabs>
        <w:jc w:val="center"/>
        <w:rPr>
          <w:rFonts w:ascii="Arial" w:hAnsi="Arial" w:cs="Arial"/>
          <w:b/>
          <w:sz w:val="22"/>
          <w:szCs w:val="22"/>
        </w:rPr>
      </w:pPr>
    </w:p>
    <w:p w14:paraId="722123EA" w14:textId="77777777" w:rsidR="008A52D8" w:rsidRDefault="008A52D8" w:rsidP="008A52D8">
      <w:pPr>
        <w:tabs>
          <w:tab w:val="left" w:pos="720"/>
          <w:tab w:val="right" w:leader="dot" w:pos="9346"/>
        </w:tabs>
        <w:rPr>
          <w:rFonts w:ascii="Arial" w:hAnsi="Arial" w:cs="Arial"/>
          <w:sz w:val="22"/>
          <w:szCs w:val="22"/>
        </w:rPr>
      </w:pPr>
      <w:r>
        <w:rPr>
          <w:rFonts w:ascii="Arial" w:hAnsi="Arial" w:cs="Arial"/>
          <w:sz w:val="22"/>
          <w:szCs w:val="22"/>
        </w:rPr>
        <w:t>Claudia Guy, P.E., City of Fitchburg Environmental Engineer</w:t>
      </w:r>
    </w:p>
    <w:p w14:paraId="7C6BCC7A" w14:textId="77777777" w:rsidR="008A52D8" w:rsidRDefault="008A52D8" w:rsidP="008A52D8">
      <w:pPr>
        <w:tabs>
          <w:tab w:val="left" w:pos="720"/>
          <w:tab w:val="right" w:leader="dot" w:pos="9346"/>
        </w:tabs>
        <w:rPr>
          <w:rFonts w:ascii="Arial" w:hAnsi="Arial" w:cs="Arial"/>
          <w:sz w:val="22"/>
          <w:szCs w:val="22"/>
        </w:rPr>
      </w:pPr>
    </w:p>
    <w:p w14:paraId="4E9069EB" w14:textId="77777777" w:rsidR="008A52D8" w:rsidRDefault="008A52D8" w:rsidP="008A52D8">
      <w:pPr>
        <w:tabs>
          <w:tab w:val="left" w:pos="720"/>
          <w:tab w:val="right" w:leader="dot" w:pos="9346"/>
        </w:tabs>
        <w:rPr>
          <w:rFonts w:ascii="Arial" w:hAnsi="Arial" w:cs="Arial"/>
          <w:sz w:val="22"/>
          <w:szCs w:val="22"/>
        </w:rPr>
      </w:pPr>
      <w:r w:rsidRPr="005B7CDF">
        <w:rPr>
          <w:rFonts w:ascii="Arial" w:hAnsi="Arial" w:cs="Arial"/>
          <w:sz w:val="22"/>
          <w:szCs w:val="22"/>
        </w:rPr>
        <w:t>Hannah</w:t>
      </w:r>
      <w:r>
        <w:rPr>
          <w:rFonts w:ascii="Arial" w:hAnsi="Arial" w:cs="Arial"/>
          <w:sz w:val="22"/>
          <w:szCs w:val="22"/>
        </w:rPr>
        <w:t xml:space="preserve"> Buscemi, City of Fitchburg Environmental Engineering Intern</w:t>
      </w:r>
    </w:p>
    <w:p w14:paraId="153C311E" w14:textId="77777777" w:rsidR="008A52D8" w:rsidRPr="005B7CDF" w:rsidRDefault="008A52D8" w:rsidP="008A52D8">
      <w:pPr>
        <w:tabs>
          <w:tab w:val="left" w:pos="720"/>
          <w:tab w:val="right" w:leader="dot" w:pos="9346"/>
        </w:tabs>
        <w:jc w:val="center"/>
        <w:rPr>
          <w:rFonts w:ascii="Arial" w:hAnsi="Arial" w:cs="Arial"/>
          <w:sz w:val="22"/>
          <w:szCs w:val="22"/>
        </w:rPr>
      </w:pPr>
    </w:p>
    <w:p w14:paraId="7A7CB35F" w14:textId="77777777" w:rsidR="008A52D8" w:rsidRDefault="008A52D8">
      <w:pPr>
        <w:tabs>
          <w:tab w:val="left" w:pos="720"/>
          <w:tab w:val="right" w:leader="dot" w:pos="9346"/>
        </w:tabs>
        <w:jc w:val="center"/>
        <w:rPr>
          <w:rFonts w:ascii="Arial" w:hAnsi="Arial" w:cs="Arial"/>
          <w:b/>
          <w:sz w:val="22"/>
          <w:szCs w:val="22"/>
        </w:rPr>
      </w:pPr>
    </w:p>
    <w:p w14:paraId="507E30CD" w14:textId="5DE6CE14" w:rsidR="00CC2E49" w:rsidRPr="00F219CB" w:rsidRDefault="00CC2E49">
      <w:pPr>
        <w:tabs>
          <w:tab w:val="left" w:pos="720"/>
          <w:tab w:val="right" w:leader="dot" w:pos="9346"/>
        </w:tabs>
        <w:jc w:val="center"/>
        <w:rPr>
          <w:rFonts w:ascii="Arial" w:hAnsi="Arial" w:cs="Arial"/>
          <w:b/>
          <w:sz w:val="22"/>
          <w:szCs w:val="22"/>
        </w:rPr>
      </w:pPr>
      <w:r w:rsidRPr="00F219CB">
        <w:rPr>
          <w:rFonts w:ascii="Arial" w:hAnsi="Arial" w:cs="Arial"/>
          <w:b/>
          <w:sz w:val="22"/>
          <w:szCs w:val="22"/>
        </w:rPr>
        <w:t>List of Acronyms</w:t>
      </w:r>
    </w:p>
    <w:p w14:paraId="1422FD38" w14:textId="77777777" w:rsidR="00CC2E49" w:rsidRPr="00F219CB" w:rsidRDefault="00CC2E49">
      <w:pPr>
        <w:jc w:val="center"/>
        <w:rPr>
          <w:rFonts w:ascii="Arial" w:hAnsi="Arial" w:cs="Arial"/>
          <w:b/>
          <w:sz w:val="22"/>
          <w:szCs w:val="22"/>
        </w:rPr>
      </w:pPr>
    </w:p>
    <w:tbl>
      <w:tblPr>
        <w:tblW w:w="9576" w:type="dxa"/>
        <w:tblLayout w:type="fixed"/>
        <w:tblLook w:val="01E0" w:firstRow="1" w:lastRow="1" w:firstColumn="1" w:lastColumn="1" w:noHBand="0" w:noVBand="0"/>
      </w:tblPr>
      <w:tblGrid>
        <w:gridCol w:w="1728"/>
        <w:gridCol w:w="7848"/>
      </w:tblGrid>
      <w:tr w:rsidR="002572CE" w:rsidRPr="00F219CB" w14:paraId="5C557960" w14:textId="77777777" w:rsidTr="00D16BFC">
        <w:trPr>
          <w:trHeight w:val="288"/>
        </w:trPr>
        <w:tc>
          <w:tcPr>
            <w:tcW w:w="1728" w:type="dxa"/>
          </w:tcPr>
          <w:p w14:paraId="1D591188" w14:textId="1BD10591" w:rsidR="002572CE" w:rsidRPr="00F219CB" w:rsidRDefault="002572CE" w:rsidP="00F8248A">
            <w:pPr>
              <w:spacing w:after="80"/>
              <w:rPr>
                <w:rFonts w:ascii="Arial" w:hAnsi="Arial" w:cs="Arial"/>
                <w:sz w:val="22"/>
                <w:szCs w:val="22"/>
              </w:rPr>
            </w:pPr>
            <w:r w:rsidRPr="00F219CB">
              <w:rPr>
                <w:rFonts w:ascii="Arial" w:hAnsi="Arial" w:cs="Arial"/>
                <w:sz w:val="22"/>
                <w:szCs w:val="22"/>
              </w:rPr>
              <w:t>BMP</w:t>
            </w:r>
          </w:p>
        </w:tc>
        <w:tc>
          <w:tcPr>
            <w:tcW w:w="7848" w:type="dxa"/>
          </w:tcPr>
          <w:p w14:paraId="7D024D1E" w14:textId="79E99C78" w:rsidR="002572CE" w:rsidRPr="00F219CB" w:rsidRDefault="002572CE" w:rsidP="00F8248A">
            <w:pPr>
              <w:spacing w:after="80"/>
              <w:rPr>
                <w:rFonts w:ascii="Arial" w:hAnsi="Arial" w:cs="Arial"/>
                <w:sz w:val="22"/>
                <w:szCs w:val="22"/>
              </w:rPr>
            </w:pPr>
            <w:r w:rsidRPr="00F219CB">
              <w:rPr>
                <w:rFonts w:ascii="Arial" w:hAnsi="Arial" w:cs="Arial"/>
                <w:sz w:val="22"/>
                <w:szCs w:val="22"/>
              </w:rPr>
              <w:t>Best Management Practice</w:t>
            </w:r>
          </w:p>
        </w:tc>
      </w:tr>
      <w:tr w:rsidR="002572CE" w:rsidRPr="00F219CB" w14:paraId="572C378E" w14:textId="77777777" w:rsidTr="00D16BFC">
        <w:trPr>
          <w:trHeight w:val="288"/>
        </w:trPr>
        <w:tc>
          <w:tcPr>
            <w:tcW w:w="1728" w:type="dxa"/>
          </w:tcPr>
          <w:p w14:paraId="561E2CEB" w14:textId="40FAD30C" w:rsidR="002572CE" w:rsidRPr="00F219CB" w:rsidRDefault="002572CE" w:rsidP="00F8248A">
            <w:pPr>
              <w:spacing w:after="80"/>
              <w:rPr>
                <w:rFonts w:ascii="Arial" w:hAnsi="Arial" w:cs="Arial"/>
                <w:sz w:val="22"/>
                <w:szCs w:val="22"/>
              </w:rPr>
            </w:pPr>
            <w:r w:rsidRPr="00F219CB">
              <w:rPr>
                <w:rFonts w:ascii="Arial" w:hAnsi="Arial" w:cs="Arial"/>
                <w:sz w:val="22"/>
                <w:szCs w:val="22"/>
              </w:rPr>
              <w:t>DNR</w:t>
            </w:r>
          </w:p>
        </w:tc>
        <w:tc>
          <w:tcPr>
            <w:tcW w:w="7848" w:type="dxa"/>
          </w:tcPr>
          <w:p w14:paraId="5EAE136D" w14:textId="3BE3EDA6" w:rsidR="002572CE" w:rsidRPr="00F219CB" w:rsidRDefault="002572CE" w:rsidP="00F8248A">
            <w:pPr>
              <w:spacing w:after="80"/>
              <w:rPr>
                <w:rFonts w:ascii="Arial" w:hAnsi="Arial" w:cs="Arial"/>
                <w:sz w:val="22"/>
                <w:szCs w:val="22"/>
              </w:rPr>
            </w:pPr>
            <w:r w:rsidRPr="00F219CB">
              <w:rPr>
                <w:rFonts w:ascii="Arial" w:hAnsi="Arial" w:cs="Arial"/>
                <w:sz w:val="22"/>
                <w:szCs w:val="22"/>
              </w:rPr>
              <w:t>Department of Natural Resources (Wisconsin)</w:t>
            </w:r>
          </w:p>
        </w:tc>
      </w:tr>
      <w:tr w:rsidR="002572CE" w:rsidRPr="00F219CB" w14:paraId="0D4E9F03" w14:textId="77777777" w:rsidTr="00D16BFC">
        <w:trPr>
          <w:trHeight w:val="288"/>
        </w:trPr>
        <w:tc>
          <w:tcPr>
            <w:tcW w:w="1728" w:type="dxa"/>
          </w:tcPr>
          <w:p w14:paraId="3824D517" w14:textId="1C37FB04" w:rsidR="002572CE" w:rsidRPr="00F219CB" w:rsidRDefault="002572CE" w:rsidP="00F8248A">
            <w:pPr>
              <w:spacing w:after="80"/>
              <w:rPr>
                <w:rFonts w:ascii="Arial" w:hAnsi="Arial" w:cs="Arial"/>
                <w:sz w:val="22"/>
                <w:szCs w:val="22"/>
              </w:rPr>
            </w:pPr>
            <w:r w:rsidRPr="00F219CB">
              <w:rPr>
                <w:rFonts w:ascii="Arial" w:hAnsi="Arial" w:cs="Arial"/>
                <w:sz w:val="22"/>
                <w:szCs w:val="22"/>
              </w:rPr>
              <w:t>SPCC</w:t>
            </w:r>
          </w:p>
        </w:tc>
        <w:tc>
          <w:tcPr>
            <w:tcW w:w="7848" w:type="dxa"/>
          </w:tcPr>
          <w:p w14:paraId="780FB2E3" w14:textId="2A2B6427" w:rsidR="002572CE" w:rsidRPr="00F219CB" w:rsidRDefault="002572CE" w:rsidP="00F8248A">
            <w:pPr>
              <w:spacing w:after="80"/>
              <w:rPr>
                <w:rFonts w:ascii="Arial" w:hAnsi="Arial" w:cs="Arial"/>
                <w:sz w:val="22"/>
                <w:szCs w:val="22"/>
              </w:rPr>
            </w:pPr>
            <w:r w:rsidRPr="00F219CB">
              <w:rPr>
                <w:rFonts w:ascii="Arial" w:hAnsi="Arial" w:cs="Arial"/>
                <w:sz w:val="22"/>
                <w:szCs w:val="22"/>
              </w:rPr>
              <w:t>Spill Prevention, Control, and Countermeasure</w:t>
            </w:r>
          </w:p>
        </w:tc>
      </w:tr>
      <w:tr w:rsidR="002572CE" w:rsidRPr="00F219CB" w14:paraId="6BA3A568" w14:textId="77777777" w:rsidTr="00D16BFC">
        <w:trPr>
          <w:trHeight w:val="288"/>
        </w:trPr>
        <w:tc>
          <w:tcPr>
            <w:tcW w:w="1728" w:type="dxa"/>
          </w:tcPr>
          <w:p w14:paraId="737D8232" w14:textId="77777777" w:rsidR="002572CE" w:rsidRDefault="002572CE" w:rsidP="00F8248A">
            <w:pPr>
              <w:spacing w:after="80"/>
              <w:rPr>
                <w:rFonts w:ascii="Arial" w:hAnsi="Arial" w:cs="Arial"/>
                <w:sz w:val="22"/>
                <w:szCs w:val="22"/>
              </w:rPr>
            </w:pPr>
            <w:r w:rsidRPr="00F219CB">
              <w:rPr>
                <w:rFonts w:ascii="Arial" w:hAnsi="Arial" w:cs="Arial"/>
                <w:sz w:val="22"/>
                <w:szCs w:val="22"/>
              </w:rPr>
              <w:t>SWPPP</w:t>
            </w:r>
          </w:p>
          <w:p w14:paraId="565C1F32" w14:textId="30F8ABEE" w:rsidR="002572CE" w:rsidRPr="00F219CB" w:rsidRDefault="002572CE" w:rsidP="00F8248A">
            <w:pPr>
              <w:spacing w:after="80"/>
              <w:rPr>
                <w:rFonts w:ascii="Arial" w:hAnsi="Arial" w:cs="Arial"/>
                <w:sz w:val="22"/>
                <w:szCs w:val="22"/>
              </w:rPr>
            </w:pPr>
            <w:r>
              <w:rPr>
                <w:rFonts w:ascii="Arial" w:hAnsi="Arial" w:cs="Arial"/>
                <w:sz w:val="22"/>
                <w:szCs w:val="22"/>
              </w:rPr>
              <w:t>WPDES</w:t>
            </w:r>
          </w:p>
        </w:tc>
        <w:tc>
          <w:tcPr>
            <w:tcW w:w="7848" w:type="dxa"/>
          </w:tcPr>
          <w:p w14:paraId="4BB6EAB3" w14:textId="77777777" w:rsidR="002572CE" w:rsidRDefault="002572CE" w:rsidP="00F8248A">
            <w:pPr>
              <w:spacing w:after="80"/>
              <w:rPr>
                <w:rFonts w:ascii="Arial" w:hAnsi="Arial" w:cs="Arial"/>
                <w:sz w:val="22"/>
                <w:szCs w:val="22"/>
              </w:rPr>
            </w:pPr>
            <w:proofErr w:type="spellStart"/>
            <w:r w:rsidRPr="00F219CB">
              <w:rPr>
                <w:rFonts w:ascii="Arial" w:hAnsi="Arial" w:cs="Arial"/>
                <w:sz w:val="22"/>
                <w:szCs w:val="22"/>
              </w:rPr>
              <w:t>Stormwater</w:t>
            </w:r>
            <w:proofErr w:type="spellEnd"/>
            <w:r w:rsidRPr="00F219CB">
              <w:rPr>
                <w:rFonts w:ascii="Arial" w:hAnsi="Arial" w:cs="Arial"/>
                <w:sz w:val="22"/>
                <w:szCs w:val="22"/>
              </w:rPr>
              <w:t xml:space="preserve"> Pollution Prevention Plan</w:t>
            </w:r>
          </w:p>
          <w:p w14:paraId="2725AE7C" w14:textId="4356ADAB" w:rsidR="002572CE" w:rsidRPr="00F219CB" w:rsidRDefault="002572CE" w:rsidP="00F8248A">
            <w:pPr>
              <w:spacing w:after="80"/>
              <w:rPr>
                <w:rFonts w:ascii="Arial" w:hAnsi="Arial" w:cs="Arial"/>
                <w:sz w:val="22"/>
                <w:szCs w:val="22"/>
              </w:rPr>
            </w:pPr>
            <w:r>
              <w:rPr>
                <w:rFonts w:ascii="Arial" w:hAnsi="Arial" w:cs="Arial"/>
                <w:sz w:val="22"/>
                <w:szCs w:val="22"/>
              </w:rPr>
              <w:t>Wisconsin Pollutant Discharge Elimination System</w:t>
            </w:r>
          </w:p>
        </w:tc>
      </w:tr>
      <w:tr w:rsidR="002572CE" w:rsidRPr="00F219CB" w14:paraId="6B62DD53" w14:textId="77777777" w:rsidTr="00D16BFC">
        <w:trPr>
          <w:trHeight w:val="288"/>
        </w:trPr>
        <w:tc>
          <w:tcPr>
            <w:tcW w:w="1728" w:type="dxa"/>
          </w:tcPr>
          <w:p w14:paraId="000D893C" w14:textId="6F514E63" w:rsidR="002572CE" w:rsidRPr="00F219CB" w:rsidRDefault="002572CE" w:rsidP="00F8248A">
            <w:pPr>
              <w:pStyle w:val="StyleTableofFiguresLeft"/>
              <w:spacing w:after="80"/>
              <w:rPr>
                <w:rFonts w:cs="Arial"/>
                <w:sz w:val="22"/>
                <w:szCs w:val="22"/>
              </w:rPr>
            </w:pPr>
          </w:p>
        </w:tc>
        <w:tc>
          <w:tcPr>
            <w:tcW w:w="7848" w:type="dxa"/>
          </w:tcPr>
          <w:p w14:paraId="22567F6A" w14:textId="1D3920EE" w:rsidR="002572CE" w:rsidRPr="00F219CB" w:rsidRDefault="002572CE" w:rsidP="00F8248A">
            <w:pPr>
              <w:spacing w:after="80"/>
              <w:rPr>
                <w:rFonts w:ascii="Arial" w:hAnsi="Arial" w:cs="Arial"/>
                <w:sz w:val="22"/>
                <w:szCs w:val="22"/>
              </w:rPr>
            </w:pPr>
          </w:p>
        </w:tc>
      </w:tr>
      <w:tr w:rsidR="002572CE" w:rsidRPr="00F219CB" w14:paraId="7CF9D2D5" w14:textId="77777777" w:rsidTr="00D16BFC">
        <w:trPr>
          <w:trHeight w:val="288"/>
        </w:trPr>
        <w:tc>
          <w:tcPr>
            <w:tcW w:w="1728" w:type="dxa"/>
          </w:tcPr>
          <w:p w14:paraId="4AD19C22" w14:textId="33B112C5" w:rsidR="002572CE" w:rsidRPr="00F219CB" w:rsidRDefault="002572CE" w:rsidP="00F8248A">
            <w:pPr>
              <w:spacing w:after="80"/>
              <w:rPr>
                <w:rFonts w:ascii="Arial" w:hAnsi="Arial" w:cs="Arial"/>
                <w:sz w:val="22"/>
                <w:szCs w:val="22"/>
              </w:rPr>
            </w:pPr>
          </w:p>
        </w:tc>
        <w:tc>
          <w:tcPr>
            <w:tcW w:w="7848" w:type="dxa"/>
          </w:tcPr>
          <w:p w14:paraId="665F9C3E" w14:textId="2B29CDE9" w:rsidR="002572CE" w:rsidRPr="00F219CB" w:rsidRDefault="002572CE" w:rsidP="00F8248A">
            <w:pPr>
              <w:spacing w:after="80"/>
              <w:rPr>
                <w:rFonts w:ascii="Arial" w:hAnsi="Arial" w:cs="Arial"/>
                <w:sz w:val="22"/>
                <w:szCs w:val="22"/>
              </w:rPr>
            </w:pPr>
          </w:p>
        </w:tc>
      </w:tr>
      <w:tr w:rsidR="002572CE" w:rsidRPr="00F219CB" w14:paraId="6E28E0FA" w14:textId="77777777" w:rsidTr="00D16BFC">
        <w:trPr>
          <w:trHeight w:val="288"/>
        </w:trPr>
        <w:tc>
          <w:tcPr>
            <w:tcW w:w="1728" w:type="dxa"/>
          </w:tcPr>
          <w:p w14:paraId="20780339" w14:textId="588CEB59" w:rsidR="002572CE" w:rsidRPr="00F219CB" w:rsidRDefault="002572CE" w:rsidP="00F8248A">
            <w:pPr>
              <w:spacing w:after="80"/>
              <w:rPr>
                <w:rFonts w:ascii="Arial" w:hAnsi="Arial" w:cs="Arial"/>
                <w:sz w:val="22"/>
                <w:szCs w:val="22"/>
              </w:rPr>
            </w:pPr>
          </w:p>
        </w:tc>
        <w:tc>
          <w:tcPr>
            <w:tcW w:w="7848" w:type="dxa"/>
          </w:tcPr>
          <w:p w14:paraId="3720534F" w14:textId="312D8C1A" w:rsidR="002572CE" w:rsidRPr="00F219CB" w:rsidRDefault="002572CE" w:rsidP="00F8248A">
            <w:pPr>
              <w:spacing w:after="80"/>
              <w:rPr>
                <w:rFonts w:ascii="Arial" w:hAnsi="Arial" w:cs="Arial"/>
                <w:sz w:val="22"/>
                <w:szCs w:val="22"/>
              </w:rPr>
            </w:pPr>
          </w:p>
        </w:tc>
      </w:tr>
      <w:tr w:rsidR="002572CE" w:rsidRPr="00F219CB" w14:paraId="23AABAD9" w14:textId="77777777" w:rsidTr="00D16BFC">
        <w:trPr>
          <w:trHeight w:val="288"/>
        </w:trPr>
        <w:tc>
          <w:tcPr>
            <w:tcW w:w="1728" w:type="dxa"/>
          </w:tcPr>
          <w:p w14:paraId="314BCA83" w14:textId="0F7FA76C" w:rsidR="002572CE" w:rsidRPr="00F219CB" w:rsidRDefault="002572CE" w:rsidP="00F8248A">
            <w:pPr>
              <w:spacing w:after="80"/>
              <w:rPr>
                <w:rFonts w:ascii="Arial" w:hAnsi="Arial" w:cs="Arial"/>
                <w:sz w:val="22"/>
                <w:szCs w:val="22"/>
              </w:rPr>
            </w:pPr>
          </w:p>
        </w:tc>
        <w:tc>
          <w:tcPr>
            <w:tcW w:w="7848" w:type="dxa"/>
          </w:tcPr>
          <w:p w14:paraId="43A4C873" w14:textId="2F468D1D" w:rsidR="002572CE" w:rsidRPr="00F219CB" w:rsidRDefault="002572CE" w:rsidP="00F8248A">
            <w:pPr>
              <w:spacing w:after="80"/>
              <w:rPr>
                <w:rFonts w:ascii="Arial" w:hAnsi="Arial" w:cs="Arial"/>
                <w:sz w:val="22"/>
                <w:szCs w:val="22"/>
              </w:rPr>
            </w:pPr>
          </w:p>
        </w:tc>
      </w:tr>
      <w:tr w:rsidR="002572CE" w:rsidRPr="00487922" w14:paraId="23D8C830" w14:textId="77777777" w:rsidTr="00D16BFC">
        <w:trPr>
          <w:trHeight w:val="288"/>
        </w:trPr>
        <w:tc>
          <w:tcPr>
            <w:tcW w:w="1728" w:type="dxa"/>
          </w:tcPr>
          <w:p w14:paraId="67CECCDA" w14:textId="4E475732" w:rsidR="002572CE" w:rsidRPr="00F219CB" w:rsidRDefault="002572CE" w:rsidP="00F8248A">
            <w:pPr>
              <w:spacing w:after="80"/>
              <w:rPr>
                <w:rFonts w:ascii="Arial" w:hAnsi="Arial" w:cs="Arial"/>
                <w:sz w:val="22"/>
                <w:szCs w:val="22"/>
              </w:rPr>
            </w:pPr>
          </w:p>
        </w:tc>
        <w:tc>
          <w:tcPr>
            <w:tcW w:w="7848" w:type="dxa"/>
          </w:tcPr>
          <w:p w14:paraId="0395C5FA" w14:textId="522E1E25" w:rsidR="002572CE" w:rsidRPr="00487922" w:rsidRDefault="002572CE" w:rsidP="00F8248A">
            <w:pPr>
              <w:spacing w:after="80"/>
              <w:rPr>
                <w:rFonts w:ascii="Arial" w:hAnsi="Arial" w:cs="Arial"/>
                <w:sz w:val="22"/>
                <w:szCs w:val="22"/>
              </w:rPr>
            </w:pPr>
          </w:p>
        </w:tc>
      </w:tr>
    </w:tbl>
    <w:p w14:paraId="7C4672C0" w14:textId="6F3E355B" w:rsidR="00CA724A" w:rsidRDefault="00CA724A"/>
    <w:p w14:paraId="5B29A7B1" w14:textId="17C9F7B7" w:rsidR="00CC2E49" w:rsidRDefault="00CC2E49">
      <w:pPr>
        <w:rPr>
          <w:rFonts w:ascii="Arial" w:hAnsi="Arial" w:cs="Arial"/>
          <w:sz w:val="22"/>
          <w:szCs w:val="22"/>
        </w:rPr>
      </w:pPr>
    </w:p>
    <w:p w14:paraId="3A30DB55" w14:textId="77777777" w:rsidR="00CA724A" w:rsidRPr="00487922" w:rsidRDefault="00CA724A">
      <w:pPr>
        <w:rPr>
          <w:rFonts w:ascii="Arial" w:hAnsi="Arial" w:cs="Arial"/>
          <w:sz w:val="22"/>
          <w:szCs w:val="22"/>
        </w:rPr>
        <w:sectPr w:rsidR="00CA724A" w:rsidRPr="00487922" w:rsidSect="007065B5">
          <w:pgSz w:w="12240" w:h="15840" w:code="1"/>
          <w:pgMar w:top="1440" w:right="1440" w:bottom="1296" w:left="1440" w:header="720" w:footer="720" w:gutter="0"/>
          <w:pgNumType w:fmt="lowerRoman"/>
          <w:cols w:space="720"/>
          <w:docGrid w:linePitch="360"/>
        </w:sectPr>
      </w:pPr>
    </w:p>
    <w:p w14:paraId="68130D76" w14:textId="77777777" w:rsidR="00CC2E49" w:rsidRPr="00487922" w:rsidRDefault="00CC2E49">
      <w:pPr>
        <w:pStyle w:val="Heading1"/>
        <w:rPr>
          <w:rFonts w:cs="Arial"/>
          <w:szCs w:val="22"/>
        </w:rPr>
      </w:pPr>
      <w:bookmarkStart w:id="1" w:name="_Toc11662453"/>
      <w:bookmarkStart w:id="2" w:name="_Toc11824143"/>
      <w:bookmarkStart w:id="3" w:name="_Toc11824291"/>
      <w:bookmarkStart w:id="4" w:name="_Toc47345640"/>
      <w:bookmarkStart w:id="5" w:name="_Toc47345691"/>
      <w:bookmarkStart w:id="6" w:name="_Toc47345897"/>
      <w:bookmarkStart w:id="7" w:name="_Toc47345979"/>
      <w:bookmarkStart w:id="8" w:name="_Toc57824007"/>
      <w:r w:rsidRPr="00487922">
        <w:rPr>
          <w:rFonts w:cs="Arial"/>
          <w:szCs w:val="22"/>
        </w:rPr>
        <w:lastRenderedPageBreak/>
        <w:t>INTRODUCTION</w:t>
      </w:r>
      <w:bookmarkEnd w:id="1"/>
      <w:bookmarkEnd w:id="2"/>
      <w:bookmarkEnd w:id="3"/>
      <w:bookmarkEnd w:id="4"/>
      <w:bookmarkEnd w:id="5"/>
      <w:bookmarkEnd w:id="6"/>
      <w:bookmarkEnd w:id="7"/>
      <w:bookmarkEnd w:id="8"/>
    </w:p>
    <w:p w14:paraId="3DF851BE" w14:textId="77777777" w:rsidR="00CC2E49" w:rsidRPr="00487922" w:rsidRDefault="00CC2E49" w:rsidP="00DA2E64">
      <w:pPr>
        <w:spacing w:line="312" w:lineRule="auto"/>
        <w:rPr>
          <w:rFonts w:ascii="Arial" w:hAnsi="Arial" w:cs="Arial"/>
          <w:sz w:val="22"/>
          <w:szCs w:val="22"/>
        </w:rPr>
      </w:pPr>
    </w:p>
    <w:p w14:paraId="47C7C95D" w14:textId="77FFF18B" w:rsidR="00D57018" w:rsidRPr="001F48AD" w:rsidRDefault="00326C89" w:rsidP="00D57018">
      <w:pPr>
        <w:pStyle w:val="Heading2"/>
        <w:rPr>
          <w:szCs w:val="22"/>
        </w:rPr>
      </w:pPr>
      <w:bookmarkStart w:id="9" w:name="_Toc57824008"/>
      <w:r>
        <w:rPr>
          <w:szCs w:val="22"/>
        </w:rPr>
        <w:t>Purpose</w:t>
      </w:r>
      <w:bookmarkEnd w:id="9"/>
    </w:p>
    <w:p w14:paraId="5684CED9" w14:textId="69FB3A75" w:rsidR="00D57018" w:rsidRPr="005A163D" w:rsidRDefault="00326C89" w:rsidP="00D57018">
      <w:pPr>
        <w:pStyle w:val="BodyTextIndent"/>
        <w:rPr>
          <w:rFonts w:ascii="Arial" w:hAnsi="Arial" w:cs="Arial"/>
          <w:sz w:val="22"/>
          <w:szCs w:val="22"/>
        </w:rPr>
      </w:pPr>
      <w:r w:rsidRPr="00487922">
        <w:rPr>
          <w:rFonts w:ascii="Arial" w:hAnsi="Arial" w:cs="Arial"/>
          <w:sz w:val="22"/>
          <w:szCs w:val="22"/>
        </w:rPr>
        <w:t xml:space="preserve">This document presents the </w:t>
      </w:r>
      <w:r>
        <w:rPr>
          <w:rFonts w:ascii="Arial" w:hAnsi="Arial" w:cs="Arial"/>
          <w:sz w:val="22"/>
          <w:szCs w:val="22"/>
        </w:rPr>
        <w:t xml:space="preserve">SWPPP </w:t>
      </w:r>
      <w:r w:rsidRPr="00487922">
        <w:rPr>
          <w:rFonts w:ascii="Arial" w:hAnsi="Arial" w:cs="Arial"/>
          <w:sz w:val="22"/>
          <w:szCs w:val="22"/>
        </w:rPr>
        <w:t>for the Fitchburg Public Works Maintenance Facility</w:t>
      </w:r>
      <w:r>
        <w:rPr>
          <w:rFonts w:ascii="Arial" w:hAnsi="Arial" w:cs="Arial"/>
          <w:sz w:val="22"/>
          <w:szCs w:val="22"/>
        </w:rPr>
        <w:t xml:space="preserve">, located at </w:t>
      </w:r>
      <w:r w:rsidRPr="00487922">
        <w:rPr>
          <w:rFonts w:ascii="Arial" w:hAnsi="Arial" w:cs="Arial"/>
          <w:sz w:val="22"/>
          <w:szCs w:val="22"/>
        </w:rPr>
        <w:t xml:space="preserve">2373 S. Fish Hatchery Road </w:t>
      </w:r>
      <w:r>
        <w:rPr>
          <w:rFonts w:ascii="Arial" w:hAnsi="Arial" w:cs="Arial"/>
          <w:sz w:val="22"/>
          <w:szCs w:val="22"/>
        </w:rPr>
        <w:t xml:space="preserve">in </w:t>
      </w:r>
      <w:r w:rsidRPr="00487922">
        <w:rPr>
          <w:rFonts w:ascii="Arial" w:hAnsi="Arial" w:cs="Arial"/>
          <w:sz w:val="22"/>
          <w:szCs w:val="22"/>
        </w:rPr>
        <w:t xml:space="preserve">Fitchburg, Wisconsin. </w:t>
      </w:r>
      <w:r w:rsidR="00D57018" w:rsidRPr="00487922">
        <w:rPr>
          <w:rFonts w:ascii="Arial" w:hAnsi="Arial" w:cs="Arial"/>
          <w:sz w:val="22"/>
          <w:szCs w:val="22"/>
        </w:rPr>
        <w:t xml:space="preserve">This document has been designed to comply with </w:t>
      </w:r>
      <w:r w:rsidR="00D57018">
        <w:rPr>
          <w:rFonts w:ascii="Arial" w:hAnsi="Arial" w:cs="Arial"/>
          <w:sz w:val="22"/>
          <w:szCs w:val="22"/>
        </w:rPr>
        <w:t xml:space="preserve">requirements </w:t>
      </w:r>
      <w:r w:rsidR="00D57018" w:rsidRPr="00487922">
        <w:rPr>
          <w:rFonts w:ascii="Arial" w:hAnsi="Arial" w:cs="Arial"/>
          <w:sz w:val="22"/>
          <w:szCs w:val="22"/>
        </w:rPr>
        <w:t xml:space="preserve">published </w:t>
      </w:r>
      <w:r w:rsidR="00D57018">
        <w:rPr>
          <w:rFonts w:ascii="Arial" w:hAnsi="Arial" w:cs="Arial"/>
          <w:sz w:val="22"/>
          <w:szCs w:val="22"/>
        </w:rPr>
        <w:t xml:space="preserve">in the Individual Permit to Discharge under the Wisconsin Pollutant Discharge Elimination </w:t>
      </w:r>
      <w:r w:rsidR="00D57018" w:rsidRPr="00AF0D50">
        <w:rPr>
          <w:rFonts w:ascii="Arial" w:hAnsi="Arial" w:cs="Arial"/>
          <w:sz w:val="22"/>
          <w:szCs w:val="22"/>
        </w:rPr>
        <w:t>System (WPDES) Permit No. WI-S058416-4</w:t>
      </w:r>
      <w:r w:rsidR="00D57018">
        <w:rPr>
          <w:rFonts w:ascii="Arial" w:hAnsi="Arial" w:cs="Arial"/>
          <w:sz w:val="22"/>
          <w:szCs w:val="22"/>
        </w:rPr>
        <w:t xml:space="preserve"> (</w:t>
      </w:r>
      <w:r w:rsidR="00D57018">
        <w:rPr>
          <w:rFonts w:ascii="Arial" w:hAnsi="Arial" w:cs="Arial"/>
          <w:b/>
          <w:sz w:val="22"/>
          <w:szCs w:val="22"/>
        </w:rPr>
        <w:t>“</w:t>
      </w:r>
      <w:r w:rsidR="00D57018" w:rsidRPr="00500302">
        <w:rPr>
          <w:rFonts w:ascii="Arial" w:hAnsi="Arial" w:cs="Arial"/>
          <w:sz w:val="22"/>
          <w:szCs w:val="22"/>
        </w:rPr>
        <w:t>MS4 Permit</w:t>
      </w:r>
      <w:r w:rsidR="00D57018">
        <w:rPr>
          <w:rFonts w:ascii="Arial" w:hAnsi="Arial" w:cs="Arial"/>
          <w:sz w:val="22"/>
          <w:szCs w:val="22"/>
        </w:rPr>
        <w:t>”).</w:t>
      </w:r>
      <w:r w:rsidR="00D57018" w:rsidRPr="00AF0D50">
        <w:rPr>
          <w:rFonts w:ascii="Arial" w:hAnsi="Arial" w:cs="Arial"/>
          <w:sz w:val="22"/>
          <w:szCs w:val="22"/>
        </w:rPr>
        <w:t xml:space="preserve"> </w:t>
      </w:r>
      <w:r w:rsidR="00D57018" w:rsidRPr="00487922">
        <w:rPr>
          <w:rFonts w:ascii="Arial" w:hAnsi="Arial" w:cs="Arial"/>
          <w:sz w:val="22"/>
          <w:szCs w:val="22"/>
        </w:rPr>
        <w:t xml:space="preserve">According to </w:t>
      </w:r>
      <w:r w:rsidR="00D57018" w:rsidRPr="00C6178B">
        <w:rPr>
          <w:rFonts w:ascii="Arial" w:hAnsi="Arial" w:cs="Arial"/>
          <w:b/>
          <w:sz w:val="22"/>
          <w:szCs w:val="22"/>
        </w:rPr>
        <w:t xml:space="preserve">MS4 Permit </w:t>
      </w:r>
      <w:r w:rsidR="00D57018" w:rsidRPr="00C6178B">
        <w:rPr>
          <w:rFonts w:ascii="Arial" w:hAnsi="Arial" w:cs="Arial"/>
          <w:b/>
          <w:bCs/>
          <w:sz w:val="22"/>
          <w:szCs w:val="22"/>
        </w:rPr>
        <w:t>Section 3.6</w:t>
      </w:r>
      <w:r w:rsidR="00D57018">
        <w:rPr>
          <w:rFonts w:ascii="Arial" w:hAnsi="Arial" w:cs="Arial"/>
          <w:b/>
          <w:bCs/>
          <w:sz w:val="22"/>
          <w:szCs w:val="22"/>
        </w:rPr>
        <w:t>.3</w:t>
      </w:r>
      <w:r w:rsidR="00D57018" w:rsidRPr="00FB3F47">
        <w:rPr>
          <w:rFonts w:ascii="Arial" w:hAnsi="Arial" w:cs="Arial"/>
          <w:bCs/>
          <w:sz w:val="22"/>
          <w:szCs w:val="22"/>
        </w:rPr>
        <w:t>,</w:t>
      </w:r>
      <w:r w:rsidR="00D57018">
        <w:rPr>
          <w:rFonts w:ascii="Arial" w:hAnsi="Arial" w:cs="Arial"/>
          <w:b/>
          <w:bCs/>
          <w:sz w:val="22"/>
          <w:szCs w:val="22"/>
        </w:rPr>
        <w:t xml:space="preserve"> </w:t>
      </w:r>
      <w:r w:rsidR="00D57018">
        <w:rPr>
          <w:rFonts w:ascii="Arial" w:hAnsi="Arial" w:cs="Arial"/>
          <w:sz w:val="22"/>
          <w:szCs w:val="22"/>
        </w:rPr>
        <w:t xml:space="preserve">municipal garages, municipal storage areas, and </w:t>
      </w:r>
      <w:r w:rsidR="00D57018" w:rsidRPr="005A163D">
        <w:rPr>
          <w:rFonts w:ascii="Arial" w:hAnsi="Arial" w:cs="Arial"/>
          <w:sz w:val="22"/>
          <w:szCs w:val="22"/>
        </w:rPr>
        <w:t xml:space="preserve">other municipal facilities </w:t>
      </w:r>
      <w:r w:rsidR="00D57018">
        <w:rPr>
          <w:rFonts w:ascii="Arial" w:hAnsi="Arial" w:cs="Arial"/>
          <w:sz w:val="22"/>
          <w:szCs w:val="22"/>
        </w:rPr>
        <w:t xml:space="preserve">that have potential </w:t>
      </w:r>
      <w:r w:rsidR="00D57018" w:rsidRPr="005A163D">
        <w:rPr>
          <w:rFonts w:ascii="Arial" w:hAnsi="Arial" w:cs="Arial"/>
          <w:sz w:val="22"/>
          <w:szCs w:val="22"/>
        </w:rPr>
        <w:t xml:space="preserve">sources of storm water pollution located within the permitted area are required to prepare and implement a </w:t>
      </w:r>
      <w:r w:rsidR="004E32A8">
        <w:rPr>
          <w:rFonts w:ascii="Arial" w:hAnsi="Arial" w:cs="Arial"/>
          <w:sz w:val="22"/>
          <w:szCs w:val="22"/>
        </w:rPr>
        <w:t>Storm Water Pollution Prevention</w:t>
      </w:r>
      <w:r w:rsidR="004E32A8" w:rsidRPr="00487922">
        <w:rPr>
          <w:rFonts w:ascii="Arial" w:hAnsi="Arial" w:cs="Arial"/>
          <w:sz w:val="22"/>
          <w:szCs w:val="22"/>
        </w:rPr>
        <w:t xml:space="preserve"> Plan </w:t>
      </w:r>
      <w:r w:rsidR="004E32A8">
        <w:rPr>
          <w:rFonts w:ascii="Arial" w:hAnsi="Arial" w:cs="Arial"/>
          <w:sz w:val="22"/>
          <w:szCs w:val="22"/>
        </w:rPr>
        <w:t>(</w:t>
      </w:r>
      <w:r w:rsidR="00D57018" w:rsidRPr="005A163D">
        <w:rPr>
          <w:rFonts w:ascii="Arial" w:hAnsi="Arial" w:cs="Arial"/>
          <w:sz w:val="22"/>
          <w:szCs w:val="22"/>
        </w:rPr>
        <w:t>SWPPP</w:t>
      </w:r>
      <w:r w:rsidR="004E32A8">
        <w:rPr>
          <w:rFonts w:ascii="Arial" w:hAnsi="Arial" w:cs="Arial"/>
          <w:sz w:val="22"/>
          <w:szCs w:val="22"/>
        </w:rPr>
        <w:t>)</w:t>
      </w:r>
      <w:r w:rsidR="00D57018" w:rsidRPr="005A163D">
        <w:rPr>
          <w:rFonts w:ascii="Arial" w:hAnsi="Arial" w:cs="Arial"/>
          <w:sz w:val="22"/>
          <w:szCs w:val="22"/>
        </w:rPr>
        <w:t xml:space="preserve">. </w:t>
      </w:r>
      <w:r w:rsidR="00D57018" w:rsidRPr="00AF0D50">
        <w:rPr>
          <w:rFonts w:ascii="Arial" w:hAnsi="Arial" w:cs="Arial"/>
          <w:sz w:val="22"/>
          <w:szCs w:val="22"/>
        </w:rPr>
        <w:t xml:space="preserve">To assist with matching the regulatory requirements to this plan, selected references to particular </w:t>
      </w:r>
      <w:r w:rsidR="00D57018" w:rsidRPr="00BA1C0F">
        <w:rPr>
          <w:rFonts w:ascii="Arial" w:hAnsi="Arial" w:cs="Arial"/>
          <w:sz w:val="22"/>
          <w:szCs w:val="22"/>
        </w:rPr>
        <w:t>sections of the</w:t>
      </w:r>
      <w:r w:rsidR="00D57018">
        <w:rPr>
          <w:rFonts w:ascii="Arial" w:hAnsi="Arial" w:cs="Arial"/>
          <w:b/>
          <w:sz w:val="22"/>
          <w:szCs w:val="22"/>
        </w:rPr>
        <w:t xml:space="preserve"> </w:t>
      </w:r>
      <w:r w:rsidR="00D57018" w:rsidRPr="00FB3F47">
        <w:rPr>
          <w:rFonts w:ascii="Arial" w:hAnsi="Arial" w:cs="Arial"/>
          <w:sz w:val="22"/>
          <w:szCs w:val="22"/>
        </w:rPr>
        <w:t>MS4 Permit</w:t>
      </w:r>
      <w:r w:rsidR="00D57018">
        <w:rPr>
          <w:rFonts w:ascii="Arial" w:hAnsi="Arial" w:cs="Arial"/>
          <w:b/>
          <w:sz w:val="22"/>
          <w:szCs w:val="22"/>
        </w:rPr>
        <w:t xml:space="preserve"> </w:t>
      </w:r>
      <w:r w:rsidR="00D57018" w:rsidRPr="00AF0D50">
        <w:rPr>
          <w:rFonts w:ascii="Arial" w:hAnsi="Arial" w:cs="Arial"/>
          <w:sz w:val="22"/>
          <w:szCs w:val="22"/>
        </w:rPr>
        <w:t xml:space="preserve">are printed in </w:t>
      </w:r>
      <w:r w:rsidR="00D57018" w:rsidRPr="00AF0D50">
        <w:rPr>
          <w:rFonts w:ascii="Arial" w:hAnsi="Arial" w:cs="Arial"/>
          <w:b/>
          <w:sz w:val="22"/>
          <w:szCs w:val="22"/>
        </w:rPr>
        <w:t>bold</w:t>
      </w:r>
      <w:r w:rsidR="00D57018" w:rsidRPr="00AF0D50">
        <w:rPr>
          <w:rFonts w:ascii="Arial" w:hAnsi="Arial" w:cs="Arial"/>
          <w:sz w:val="22"/>
          <w:szCs w:val="22"/>
        </w:rPr>
        <w:t xml:space="preserve">. </w:t>
      </w:r>
    </w:p>
    <w:p w14:paraId="6EB1E53E" w14:textId="246A1507" w:rsidR="00D57018" w:rsidRDefault="00D57018" w:rsidP="009A4FBB">
      <w:pPr>
        <w:pStyle w:val="BodyTextIndent"/>
        <w:rPr>
          <w:rFonts w:ascii="Arial" w:hAnsi="Arial" w:cs="Arial"/>
          <w:sz w:val="22"/>
          <w:szCs w:val="22"/>
        </w:rPr>
      </w:pPr>
    </w:p>
    <w:p w14:paraId="14B581FD" w14:textId="4FCCE1EA" w:rsidR="00326C89" w:rsidRDefault="00326C89" w:rsidP="009A4FBB">
      <w:pPr>
        <w:pStyle w:val="BodyTextIndent"/>
        <w:rPr>
          <w:rFonts w:ascii="Arial" w:hAnsi="Arial" w:cs="Arial"/>
          <w:sz w:val="22"/>
          <w:szCs w:val="22"/>
        </w:rPr>
      </w:pPr>
      <w:r w:rsidRPr="00C6178B">
        <w:rPr>
          <w:rFonts w:ascii="Arial" w:hAnsi="Arial" w:cs="Arial"/>
          <w:sz w:val="22"/>
          <w:szCs w:val="22"/>
        </w:rPr>
        <w:t xml:space="preserve">The primary goal of the storm water permit program is to improve the quality of surface waters by reducing the amount of pollutants potentially contained in the storm water runoff. </w:t>
      </w:r>
      <w:r>
        <w:rPr>
          <w:rFonts w:ascii="Arial" w:hAnsi="Arial" w:cs="Arial"/>
          <w:sz w:val="22"/>
          <w:szCs w:val="22"/>
        </w:rPr>
        <w:t>This SWPPP describes the facility and its operations, identifies potential sources of storm water pollution at the facility, describes best management practices (BMP) or pollution control measures to reduce the discharge of pollutants in storm water runoff, and provides for annual review of this SWPPP.</w:t>
      </w:r>
    </w:p>
    <w:p w14:paraId="7A64B2BF" w14:textId="58BD6228" w:rsidR="00CC2E49" w:rsidRDefault="00CC2E49" w:rsidP="00B22B11">
      <w:pPr>
        <w:pStyle w:val="BodyTextIndent"/>
        <w:rPr>
          <w:rFonts w:ascii="Arial" w:hAnsi="Arial" w:cs="Arial"/>
          <w:sz w:val="22"/>
          <w:szCs w:val="22"/>
        </w:rPr>
      </w:pPr>
    </w:p>
    <w:p w14:paraId="2DCA23B0" w14:textId="14896490" w:rsidR="00CC2E49" w:rsidRPr="005A163D" w:rsidRDefault="00CC2E49">
      <w:pPr>
        <w:pStyle w:val="Heading2"/>
        <w:rPr>
          <w:szCs w:val="22"/>
        </w:rPr>
      </w:pPr>
      <w:bookmarkStart w:id="10" w:name="_Toc11662455"/>
      <w:bookmarkStart w:id="11" w:name="_Toc11824145"/>
      <w:bookmarkStart w:id="12" w:name="_Toc11824293"/>
      <w:bookmarkStart w:id="13" w:name="_Toc47345642"/>
      <w:bookmarkStart w:id="14" w:name="_Toc47345693"/>
      <w:bookmarkStart w:id="15" w:name="_Toc47345899"/>
      <w:bookmarkStart w:id="16" w:name="_Toc57824009"/>
      <w:r w:rsidRPr="005A163D">
        <w:rPr>
          <w:szCs w:val="22"/>
        </w:rPr>
        <w:t>Submittal, R</w:t>
      </w:r>
      <w:r w:rsidR="001515DC" w:rsidRPr="005A163D">
        <w:rPr>
          <w:szCs w:val="22"/>
        </w:rPr>
        <w:t>eview, and Amendment of the S</w:t>
      </w:r>
      <w:r w:rsidR="00A246C3" w:rsidRPr="005A163D">
        <w:rPr>
          <w:szCs w:val="22"/>
        </w:rPr>
        <w:t>W</w:t>
      </w:r>
      <w:r w:rsidR="001515DC" w:rsidRPr="005A163D">
        <w:rPr>
          <w:szCs w:val="22"/>
        </w:rPr>
        <w:t>PPP</w:t>
      </w:r>
      <w:r w:rsidRPr="005A163D">
        <w:rPr>
          <w:szCs w:val="22"/>
        </w:rPr>
        <w:t xml:space="preserve"> Plan</w:t>
      </w:r>
      <w:bookmarkEnd w:id="10"/>
      <w:bookmarkEnd w:id="11"/>
      <w:bookmarkEnd w:id="12"/>
      <w:bookmarkEnd w:id="13"/>
      <w:bookmarkEnd w:id="14"/>
      <w:bookmarkEnd w:id="15"/>
      <w:bookmarkEnd w:id="16"/>
    </w:p>
    <w:p w14:paraId="52BA17E3" w14:textId="2A5B03B4" w:rsidR="00CC2E49" w:rsidRPr="005A163D" w:rsidRDefault="00C6178B">
      <w:pPr>
        <w:pStyle w:val="BodyTextIndent"/>
        <w:rPr>
          <w:rFonts w:ascii="Arial" w:hAnsi="Arial" w:cs="Arial"/>
          <w:sz w:val="22"/>
          <w:szCs w:val="22"/>
        </w:rPr>
      </w:pPr>
      <w:r w:rsidRPr="005A163D">
        <w:rPr>
          <w:rFonts w:ascii="Arial" w:hAnsi="Arial" w:cs="Arial"/>
          <w:sz w:val="22"/>
          <w:szCs w:val="22"/>
        </w:rPr>
        <w:t xml:space="preserve">According to </w:t>
      </w:r>
      <w:r w:rsidRPr="005A163D">
        <w:rPr>
          <w:rFonts w:ascii="Arial" w:hAnsi="Arial" w:cs="Arial"/>
          <w:b/>
          <w:sz w:val="22"/>
          <w:szCs w:val="22"/>
        </w:rPr>
        <w:t>MS4 Permit</w:t>
      </w:r>
      <w:r w:rsidRPr="005A163D">
        <w:rPr>
          <w:rFonts w:ascii="Arial" w:hAnsi="Arial" w:cs="Arial"/>
          <w:sz w:val="22"/>
          <w:szCs w:val="22"/>
        </w:rPr>
        <w:t xml:space="preserve"> </w:t>
      </w:r>
      <w:r w:rsidRPr="005A163D">
        <w:rPr>
          <w:rFonts w:ascii="Arial" w:hAnsi="Arial" w:cs="Arial"/>
          <w:b/>
          <w:sz w:val="22"/>
          <w:szCs w:val="22"/>
        </w:rPr>
        <w:t>Section 3.6.3</w:t>
      </w:r>
      <w:r w:rsidR="00F14E41" w:rsidRPr="00FB3F47">
        <w:rPr>
          <w:rFonts w:ascii="Arial" w:hAnsi="Arial" w:cs="Arial"/>
          <w:sz w:val="22"/>
          <w:szCs w:val="22"/>
        </w:rPr>
        <w:t>,</w:t>
      </w:r>
      <w:r w:rsidRPr="005A163D">
        <w:rPr>
          <w:rFonts w:ascii="Arial" w:hAnsi="Arial" w:cs="Arial"/>
          <w:b/>
          <w:sz w:val="22"/>
          <w:szCs w:val="22"/>
        </w:rPr>
        <w:t xml:space="preserve"> </w:t>
      </w:r>
      <w:r w:rsidRPr="005A163D">
        <w:rPr>
          <w:rFonts w:ascii="Arial" w:hAnsi="Arial" w:cs="Arial"/>
          <w:sz w:val="22"/>
          <w:szCs w:val="22"/>
        </w:rPr>
        <w:t>the City of Fitchburg is obligated to update and maintain the SWPPP plan annually</w:t>
      </w:r>
      <w:r w:rsidR="00D86033">
        <w:rPr>
          <w:rFonts w:ascii="Arial" w:hAnsi="Arial" w:cs="Arial"/>
          <w:sz w:val="22"/>
          <w:szCs w:val="22"/>
        </w:rPr>
        <w:t xml:space="preserve"> as needed</w:t>
      </w:r>
      <w:r w:rsidRPr="005A163D">
        <w:rPr>
          <w:rFonts w:ascii="Arial" w:hAnsi="Arial" w:cs="Arial"/>
          <w:sz w:val="22"/>
          <w:szCs w:val="22"/>
        </w:rPr>
        <w:t xml:space="preserve">. </w:t>
      </w:r>
      <w:r w:rsidR="004E32A8" w:rsidRPr="005A163D">
        <w:rPr>
          <w:rFonts w:ascii="Arial" w:hAnsi="Arial" w:cs="Arial"/>
          <w:sz w:val="22"/>
          <w:szCs w:val="22"/>
        </w:rPr>
        <w:t xml:space="preserve">The City of Fitchburg Environmental Engineer is responsible for ensuring that the plan is reviewed and updated as required. </w:t>
      </w:r>
      <w:r w:rsidR="00D86033">
        <w:rPr>
          <w:rFonts w:ascii="Arial" w:hAnsi="Arial" w:cs="Arial"/>
          <w:sz w:val="22"/>
          <w:szCs w:val="22"/>
        </w:rPr>
        <w:t xml:space="preserve">When the plan is updated, it </w:t>
      </w:r>
      <w:r w:rsidRPr="005A163D">
        <w:rPr>
          <w:rFonts w:ascii="Arial" w:hAnsi="Arial" w:cs="Arial"/>
          <w:sz w:val="22"/>
          <w:szCs w:val="22"/>
        </w:rPr>
        <w:t xml:space="preserve">should be submitted to the </w:t>
      </w:r>
      <w:r w:rsidR="00D86033">
        <w:rPr>
          <w:rFonts w:ascii="Arial" w:hAnsi="Arial" w:cs="Arial"/>
          <w:sz w:val="22"/>
          <w:szCs w:val="22"/>
        </w:rPr>
        <w:t xml:space="preserve">DNR </w:t>
      </w:r>
      <w:r w:rsidRPr="005A163D">
        <w:rPr>
          <w:rFonts w:ascii="Arial" w:hAnsi="Arial" w:cs="Arial"/>
          <w:sz w:val="22"/>
          <w:szCs w:val="22"/>
        </w:rPr>
        <w:t>along with the annual report</w:t>
      </w:r>
      <w:r w:rsidR="005A163D">
        <w:rPr>
          <w:rFonts w:ascii="Arial" w:hAnsi="Arial" w:cs="Arial"/>
          <w:sz w:val="22"/>
          <w:szCs w:val="22"/>
        </w:rPr>
        <w:t xml:space="preserve"> by March 31</w:t>
      </w:r>
      <w:r w:rsidR="005A163D" w:rsidRPr="005A163D">
        <w:rPr>
          <w:rFonts w:ascii="Arial" w:hAnsi="Arial" w:cs="Arial"/>
          <w:sz w:val="22"/>
          <w:szCs w:val="22"/>
          <w:vertAlign w:val="superscript"/>
        </w:rPr>
        <w:t>st</w:t>
      </w:r>
      <w:r w:rsidR="005A163D">
        <w:rPr>
          <w:rFonts w:ascii="Arial" w:hAnsi="Arial" w:cs="Arial"/>
          <w:sz w:val="22"/>
          <w:szCs w:val="22"/>
        </w:rPr>
        <w:t xml:space="preserve"> of the following year.</w:t>
      </w:r>
      <w:r w:rsidR="004E32A8">
        <w:rPr>
          <w:rFonts w:ascii="Arial" w:hAnsi="Arial" w:cs="Arial"/>
          <w:sz w:val="22"/>
          <w:szCs w:val="22"/>
        </w:rPr>
        <w:t xml:space="preserve"> </w:t>
      </w:r>
      <w:r w:rsidR="00CC2E49" w:rsidRPr="005A163D">
        <w:rPr>
          <w:rFonts w:ascii="Arial" w:hAnsi="Arial" w:cs="Arial"/>
          <w:sz w:val="22"/>
          <w:szCs w:val="22"/>
        </w:rPr>
        <w:t xml:space="preserve">A record of changes to the plan </w:t>
      </w:r>
      <w:r w:rsidR="00753519" w:rsidRPr="005A163D">
        <w:rPr>
          <w:rFonts w:ascii="Arial" w:hAnsi="Arial" w:cs="Arial"/>
          <w:sz w:val="22"/>
          <w:szCs w:val="22"/>
        </w:rPr>
        <w:t xml:space="preserve">and </w:t>
      </w:r>
      <w:r w:rsidR="00753519" w:rsidRPr="005A163D">
        <w:rPr>
          <w:rFonts w:ascii="Arial" w:hAnsi="Arial" w:cs="Arial"/>
          <w:snapToGrid w:val="0"/>
          <w:sz w:val="22"/>
          <w:szCs w:val="22"/>
        </w:rPr>
        <w:t xml:space="preserve">documentation of the </w:t>
      </w:r>
      <w:r w:rsidRPr="005A163D">
        <w:rPr>
          <w:rFonts w:ascii="Arial" w:hAnsi="Arial" w:cs="Arial"/>
          <w:snapToGrid w:val="0"/>
          <w:sz w:val="22"/>
          <w:szCs w:val="22"/>
        </w:rPr>
        <w:t xml:space="preserve">annual </w:t>
      </w:r>
      <w:r w:rsidR="00545488" w:rsidRPr="005A163D">
        <w:rPr>
          <w:rFonts w:ascii="Arial" w:hAnsi="Arial" w:cs="Arial"/>
          <w:snapToGrid w:val="0"/>
          <w:sz w:val="22"/>
          <w:szCs w:val="22"/>
        </w:rPr>
        <w:t xml:space="preserve">(or more frequent) </w:t>
      </w:r>
      <w:r w:rsidR="00753519" w:rsidRPr="005A163D">
        <w:rPr>
          <w:rFonts w:ascii="Arial" w:hAnsi="Arial" w:cs="Arial"/>
          <w:snapToGrid w:val="0"/>
          <w:sz w:val="22"/>
          <w:szCs w:val="22"/>
        </w:rPr>
        <w:t>review</w:t>
      </w:r>
      <w:r w:rsidR="00545488" w:rsidRPr="005A163D">
        <w:rPr>
          <w:rFonts w:ascii="Arial" w:hAnsi="Arial" w:cs="Arial"/>
          <w:snapToGrid w:val="0"/>
          <w:sz w:val="22"/>
          <w:szCs w:val="22"/>
        </w:rPr>
        <w:t>s</w:t>
      </w:r>
      <w:r w:rsidR="00753519" w:rsidRPr="005A163D">
        <w:rPr>
          <w:rFonts w:ascii="Arial" w:hAnsi="Arial" w:cs="Arial"/>
          <w:snapToGrid w:val="0"/>
          <w:sz w:val="22"/>
          <w:szCs w:val="22"/>
        </w:rPr>
        <w:t xml:space="preserve"> </w:t>
      </w:r>
      <w:r w:rsidR="00497EA1" w:rsidRPr="005A163D">
        <w:rPr>
          <w:rFonts w:ascii="Arial" w:hAnsi="Arial" w:cs="Arial"/>
          <w:snapToGrid w:val="0"/>
          <w:sz w:val="22"/>
          <w:szCs w:val="22"/>
        </w:rPr>
        <w:t>are</w:t>
      </w:r>
      <w:r w:rsidR="00753519" w:rsidRPr="005A163D">
        <w:rPr>
          <w:rFonts w:ascii="Arial" w:hAnsi="Arial" w:cs="Arial"/>
          <w:snapToGrid w:val="0"/>
          <w:sz w:val="22"/>
          <w:szCs w:val="22"/>
        </w:rPr>
        <w:t xml:space="preserve"> maintained </w:t>
      </w:r>
      <w:r w:rsidR="00CC2E49" w:rsidRPr="005A163D">
        <w:rPr>
          <w:rFonts w:ascii="Arial" w:hAnsi="Arial" w:cs="Arial"/>
          <w:sz w:val="22"/>
          <w:szCs w:val="22"/>
        </w:rPr>
        <w:t xml:space="preserve">in </w:t>
      </w:r>
      <w:r w:rsidR="00CC2E49" w:rsidRPr="00FB3F47">
        <w:rPr>
          <w:rFonts w:ascii="Arial" w:hAnsi="Arial" w:cs="Arial"/>
          <w:b/>
          <w:sz w:val="22"/>
          <w:szCs w:val="22"/>
        </w:rPr>
        <w:t>Appendix A</w:t>
      </w:r>
      <w:r w:rsidR="00CC2E49" w:rsidRPr="005A163D">
        <w:rPr>
          <w:rFonts w:ascii="Arial" w:hAnsi="Arial" w:cs="Arial"/>
          <w:sz w:val="22"/>
          <w:szCs w:val="22"/>
        </w:rPr>
        <w:t xml:space="preserve"> to this plan. </w:t>
      </w:r>
    </w:p>
    <w:p w14:paraId="4833430B" w14:textId="77777777" w:rsidR="00CC2E49" w:rsidRPr="005A163D" w:rsidRDefault="00CC2E49">
      <w:pPr>
        <w:pStyle w:val="BodyTextIndent"/>
        <w:ind w:firstLine="0"/>
        <w:rPr>
          <w:rFonts w:ascii="Arial" w:hAnsi="Arial" w:cs="Arial"/>
          <w:sz w:val="22"/>
          <w:szCs w:val="22"/>
        </w:rPr>
      </w:pPr>
    </w:p>
    <w:p w14:paraId="1928D964" w14:textId="77777777" w:rsidR="00CC2E49" w:rsidRPr="005A163D" w:rsidRDefault="00CC2E49" w:rsidP="004E32A8">
      <w:pPr>
        <w:pStyle w:val="Heading2"/>
        <w:spacing w:line="312" w:lineRule="auto"/>
        <w:rPr>
          <w:szCs w:val="22"/>
        </w:rPr>
      </w:pPr>
      <w:bookmarkStart w:id="17" w:name="_Toc11662456"/>
      <w:bookmarkStart w:id="18" w:name="_Toc11824146"/>
      <w:bookmarkStart w:id="19" w:name="_Toc11824294"/>
      <w:bookmarkStart w:id="20" w:name="_Toc47345643"/>
      <w:bookmarkStart w:id="21" w:name="_Toc47345694"/>
      <w:bookmarkStart w:id="22" w:name="_Toc47345900"/>
      <w:bookmarkStart w:id="23" w:name="_Toc57824010"/>
      <w:r w:rsidRPr="005A163D">
        <w:rPr>
          <w:szCs w:val="22"/>
        </w:rPr>
        <w:t>Plan Organization</w:t>
      </w:r>
      <w:bookmarkEnd w:id="17"/>
      <w:bookmarkEnd w:id="18"/>
      <w:bookmarkEnd w:id="19"/>
      <w:bookmarkEnd w:id="20"/>
      <w:bookmarkEnd w:id="21"/>
      <w:bookmarkEnd w:id="22"/>
      <w:bookmarkEnd w:id="23"/>
    </w:p>
    <w:p w14:paraId="4F289510" w14:textId="4DD1FF19" w:rsidR="00CC2E49" w:rsidRPr="00487922" w:rsidRDefault="001F6D79" w:rsidP="004E32A8">
      <w:pPr>
        <w:pStyle w:val="BodyTextIndent"/>
        <w:spacing w:after="120"/>
        <w:rPr>
          <w:rFonts w:ascii="Arial" w:hAnsi="Arial" w:cs="Arial"/>
          <w:sz w:val="22"/>
          <w:szCs w:val="22"/>
        </w:rPr>
      </w:pPr>
      <w:r w:rsidRPr="005A163D">
        <w:rPr>
          <w:rFonts w:ascii="Arial" w:hAnsi="Arial" w:cs="Arial"/>
          <w:sz w:val="22"/>
          <w:szCs w:val="22"/>
        </w:rPr>
        <w:t>This SWPPP</w:t>
      </w:r>
      <w:r w:rsidR="00CC2E49" w:rsidRPr="005A163D">
        <w:rPr>
          <w:rFonts w:ascii="Arial" w:hAnsi="Arial" w:cs="Arial"/>
          <w:sz w:val="22"/>
          <w:szCs w:val="22"/>
        </w:rPr>
        <w:t xml:space="preserve"> has</w:t>
      </w:r>
      <w:r w:rsidR="00CC2E49" w:rsidRPr="00487922">
        <w:rPr>
          <w:rFonts w:ascii="Arial" w:hAnsi="Arial" w:cs="Arial"/>
          <w:sz w:val="22"/>
          <w:szCs w:val="22"/>
        </w:rPr>
        <w:t xml:space="preserve"> been organized to comply with the r</w:t>
      </w:r>
      <w:r>
        <w:rPr>
          <w:rFonts w:ascii="Arial" w:hAnsi="Arial" w:cs="Arial"/>
          <w:sz w:val="22"/>
          <w:szCs w:val="22"/>
        </w:rPr>
        <w:t xml:space="preserve">equirements listed in </w:t>
      </w:r>
      <w:r w:rsidR="00C6178B" w:rsidRPr="00C6178B">
        <w:rPr>
          <w:rFonts w:ascii="Arial" w:hAnsi="Arial" w:cs="Arial"/>
          <w:b/>
          <w:sz w:val="22"/>
          <w:szCs w:val="22"/>
        </w:rPr>
        <w:t>MS4 Permit</w:t>
      </w:r>
      <w:r w:rsidR="00095B3A">
        <w:rPr>
          <w:rFonts w:ascii="Arial" w:hAnsi="Arial" w:cs="Arial"/>
          <w:b/>
          <w:sz w:val="22"/>
          <w:szCs w:val="22"/>
        </w:rPr>
        <w:t>,</w:t>
      </w:r>
      <w:r w:rsidR="00C6178B" w:rsidRPr="00C6178B">
        <w:rPr>
          <w:rFonts w:ascii="Arial" w:hAnsi="Arial" w:cs="Arial"/>
          <w:b/>
          <w:sz w:val="22"/>
          <w:szCs w:val="22"/>
        </w:rPr>
        <w:t xml:space="preserve"> Section</w:t>
      </w:r>
      <w:r w:rsidR="00C6178B">
        <w:rPr>
          <w:rFonts w:ascii="Arial" w:hAnsi="Arial" w:cs="Arial"/>
          <w:b/>
          <w:sz w:val="22"/>
          <w:szCs w:val="22"/>
        </w:rPr>
        <w:t xml:space="preserve"> 3.6.3</w:t>
      </w:r>
      <w:r w:rsidR="00D86033">
        <w:rPr>
          <w:rFonts w:ascii="Arial" w:hAnsi="Arial" w:cs="Arial"/>
          <w:b/>
          <w:sz w:val="22"/>
          <w:szCs w:val="22"/>
        </w:rPr>
        <w:t>.a</w:t>
      </w:r>
      <w:r w:rsidR="00CC2E49" w:rsidRPr="00487922">
        <w:rPr>
          <w:rFonts w:ascii="Arial" w:hAnsi="Arial" w:cs="Arial"/>
          <w:sz w:val="22"/>
          <w:szCs w:val="22"/>
        </w:rPr>
        <w:t>. The following sections are included in this plan:</w:t>
      </w:r>
      <w:r w:rsidR="00F6275B" w:rsidRPr="00487922">
        <w:rPr>
          <w:rFonts w:ascii="Arial" w:hAnsi="Arial" w:cs="Arial"/>
          <w:sz w:val="22"/>
          <w:szCs w:val="22"/>
        </w:rPr>
        <w:t xml:space="preserve"> </w:t>
      </w:r>
    </w:p>
    <w:p w14:paraId="62EB6871" w14:textId="397583DA" w:rsidR="00CC2E49" w:rsidRDefault="00CC2E49" w:rsidP="004E32A8">
      <w:pPr>
        <w:pStyle w:val="StyleListBulletBold"/>
        <w:spacing w:after="120" w:line="312" w:lineRule="auto"/>
        <w:rPr>
          <w:rFonts w:ascii="Arial" w:hAnsi="Arial" w:cs="Arial"/>
          <w:sz w:val="22"/>
          <w:szCs w:val="22"/>
        </w:rPr>
      </w:pPr>
      <w:r w:rsidRPr="00A528AB">
        <w:rPr>
          <w:rFonts w:ascii="Arial" w:hAnsi="Arial" w:cs="Arial"/>
          <w:b/>
          <w:sz w:val="22"/>
          <w:szCs w:val="22"/>
        </w:rPr>
        <w:t>Section 1.0</w:t>
      </w:r>
      <w:r w:rsidRPr="00487922">
        <w:rPr>
          <w:rFonts w:ascii="Arial" w:hAnsi="Arial" w:cs="Arial"/>
          <w:sz w:val="22"/>
          <w:szCs w:val="22"/>
        </w:rPr>
        <w:t xml:space="preserve"> contains an introduction to the plan</w:t>
      </w:r>
      <w:r w:rsidR="00D86033">
        <w:rPr>
          <w:rFonts w:ascii="Arial" w:hAnsi="Arial" w:cs="Arial"/>
          <w:sz w:val="22"/>
          <w:szCs w:val="22"/>
        </w:rPr>
        <w:t xml:space="preserve"> and a description of the facility</w:t>
      </w:r>
      <w:r w:rsidRPr="00487922">
        <w:rPr>
          <w:rFonts w:ascii="Arial" w:hAnsi="Arial" w:cs="Arial"/>
          <w:sz w:val="22"/>
          <w:szCs w:val="22"/>
        </w:rPr>
        <w:t>, including</w:t>
      </w:r>
      <w:r w:rsidR="00D86033">
        <w:rPr>
          <w:rFonts w:ascii="Arial" w:hAnsi="Arial" w:cs="Arial"/>
          <w:sz w:val="22"/>
          <w:szCs w:val="22"/>
        </w:rPr>
        <w:t xml:space="preserve"> the physical location of the facility with a key corresponding to the location on the storm sewer system map</w:t>
      </w:r>
      <w:r w:rsidR="004E32A8">
        <w:rPr>
          <w:rFonts w:ascii="Arial" w:hAnsi="Arial" w:cs="Arial"/>
          <w:sz w:val="22"/>
          <w:szCs w:val="22"/>
        </w:rPr>
        <w:t xml:space="preserve"> </w:t>
      </w:r>
      <w:r w:rsidR="00095B3A" w:rsidRPr="00A528AB">
        <w:rPr>
          <w:rFonts w:ascii="Arial" w:hAnsi="Arial" w:cs="Arial"/>
          <w:b/>
          <w:sz w:val="22"/>
          <w:szCs w:val="22"/>
        </w:rPr>
        <w:t>(MS4 Permit, Section 3.6.3.a(1))</w:t>
      </w:r>
      <w:r w:rsidRPr="00487922">
        <w:rPr>
          <w:rFonts w:ascii="Arial" w:hAnsi="Arial" w:cs="Arial"/>
          <w:sz w:val="22"/>
          <w:szCs w:val="22"/>
        </w:rPr>
        <w:t>;</w:t>
      </w:r>
    </w:p>
    <w:p w14:paraId="66309981" w14:textId="332A51EA" w:rsidR="001F6D79" w:rsidRPr="00487922" w:rsidRDefault="001F6D79" w:rsidP="004E32A8">
      <w:pPr>
        <w:pStyle w:val="StyleListBulletBold"/>
        <w:spacing w:after="120" w:line="312" w:lineRule="auto"/>
        <w:rPr>
          <w:rFonts w:ascii="Arial" w:hAnsi="Arial" w:cs="Arial"/>
          <w:sz w:val="22"/>
          <w:szCs w:val="22"/>
        </w:rPr>
      </w:pPr>
      <w:r w:rsidRPr="00A528AB">
        <w:rPr>
          <w:rFonts w:ascii="Arial" w:hAnsi="Arial" w:cs="Arial"/>
          <w:b/>
          <w:sz w:val="22"/>
          <w:szCs w:val="22"/>
        </w:rPr>
        <w:t>Section 2.0</w:t>
      </w:r>
      <w:r>
        <w:rPr>
          <w:rFonts w:ascii="Arial" w:hAnsi="Arial" w:cs="Arial"/>
          <w:sz w:val="22"/>
          <w:szCs w:val="22"/>
        </w:rPr>
        <w:t xml:space="preserve"> contains contact information for the individuals with overall responsibility </w:t>
      </w:r>
      <w:r w:rsidR="005A163D">
        <w:rPr>
          <w:rFonts w:ascii="Arial" w:hAnsi="Arial" w:cs="Arial"/>
          <w:sz w:val="22"/>
          <w:szCs w:val="22"/>
        </w:rPr>
        <w:t xml:space="preserve">for </w:t>
      </w:r>
      <w:r w:rsidR="00D86033">
        <w:rPr>
          <w:rFonts w:ascii="Arial" w:hAnsi="Arial" w:cs="Arial"/>
          <w:sz w:val="22"/>
          <w:szCs w:val="22"/>
        </w:rPr>
        <w:t xml:space="preserve">the </w:t>
      </w:r>
      <w:r w:rsidR="005A163D">
        <w:rPr>
          <w:rFonts w:ascii="Arial" w:hAnsi="Arial" w:cs="Arial"/>
          <w:sz w:val="22"/>
          <w:szCs w:val="22"/>
        </w:rPr>
        <w:t>facility and the SWPPP</w:t>
      </w:r>
      <w:r w:rsidR="00095B3A">
        <w:rPr>
          <w:rFonts w:ascii="Arial" w:hAnsi="Arial" w:cs="Arial"/>
          <w:sz w:val="22"/>
          <w:szCs w:val="22"/>
        </w:rPr>
        <w:t xml:space="preserve"> </w:t>
      </w:r>
      <w:r w:rsidR="00095B3A" w:rsidRPr="00A755D9">
        <w:rPr>
          <w:rFonts w:ascii="Arial" w:hAnsi="Arial" w:cs="Arial"/>
          <w:b/>
          <w:sz w:val="22"/>
          <w:szCs w:val="22"/>
        </w:rPr>
        <w:t>(MS4 Permit, Section 3.6.3.a(</w:t>
      </w:r>
      <w:r w:rsidR="00095B3A">
        <w:rPr>
          <w:rFonts w:ascii="Arial" w:hAnsi="Arial" w:cs="Arial"/>
          <w:b/>
          <w:sz w:val="22"/>
          <w:szCs w:val="22"/>
        </w:rPr>
        <w:t>2</w:t>
      </w:r>
      <w:r w:rsidR="00095B3A" w:rsidRPr="00A755D9">
        <w:rPr>
          <w:rFonts w:ascii="Arial" w:hAnsi="Arial" w:cs="Arial"/>
          <w:b/>
          <w:sz w:val="22"/>
          <w:szCs w:val="22"/>
        </w:rPr>
        <w:t>))</w:t>
      </w:r>
      <w:r w:rsidR="00095B3A" w:rsidRPr="004E32A8">
        <w:rPr>
          <w:rFonts w:ascii="Arial" w:hAnsi="Arial" w:cs="Arial"/>
          <w:sz w:val="22"/>
          <w:szCs w:val="22"/>
        </w:rPr>
        <w:t>;</w:t>
      </w:r>
    </w:p>
    <w:p w14:paraId="7C12AAE3" w14:textId="5C4C4F0D" w:rsidR="00CC2E49" w:rsidRPr="00487922" w:rsidRDefault="001F6D79" w:rsidP="004E32A8">
      <w:pPr>
        <w:pStyle w:val="StyleListBulletBold"/>
        <w:spacing w:after="120" w:line="312" w:lineRule="auto"/>
        <w:rPr>
          <w:rFonts w:ascii="Arial" w:hAnsi="Arial" w:cs="Arial"/>
          <w:sz w:val="22"/>
          <w:szCs w:val="22"/>
        </w:rPr>
      </w:pPr>
      <w:r w:rsidRPr="00A528AB">
        <w:rPr>
          <w:rFonts w:ascii="Arial" w:hAnsi="Arial" w:cs="Arial"/>
          <w:b/>
          <w:sz w:val="22"/>
          <w:szCs w:val="22"/>
        </w:rPr>
        <w:lastRenderedPageBreak/>
        <w:t>Section 3</w:t>
      </w:r>
      <w:r w:rsidR="00F6275B" w:rsidRPr="00A528AB">
        <w:rPr>
          <w:rFonts w:ascii="Arial" w:hAnsi="Arial" w:cs="Arial"/>
          <w:b/>
          <w:sz w:val="22"/>
          <w:szCs w:val="22"/>
        </w:rPr>
        <w:t>.0</w:t>
      </w:r>
      <w:r w:rsidR="00F6275B">
        <w:rPr>
          <w:rFonts w:ascii="Arial" w:hAnsi="Arial" w:cs="Arial"/>
          <w:sz w:val="22"/>
          <w:szCs w:val="22"/>
        </w:rPr>
        <w:t xml:space="preserve"> contains </w:t>
      </w:r>
      <w:r w:rsidR="00D86033">
        <w:rPr>
          <w:rFonts w:ascii="Arial" w:hAnsi="Arial" w:cs="Arial"/>
          <w:sz w:val="22"/>
          <w:szCs w:val="22"/>
        </w:rPr>
        <w:t xml:space="preserve">a map of the facility which includes: the </w:t>
      </w:r>
      <w:r>
        <w:rPr>
          <w:rFonts w:ascii="Arial" w:hAnsi="Arial" w:cs="Arial"/>
          <w:sz w:val="22"/>
          <w:szCs w:val="22"/>
        </w:rPr>
        <w:t xml:space="preserve">locations and descriptions of activities and storage areas, drainage patterns, potential sources of contamination, discharge point locations, nearby receiving waters, </w:t>
      </w:r>
      <w:r w:rsidR="00095B3A">
        <w:rPr>
          <w:rFonts w:ascii="Arial" w:hAnsi="Arial" w:cs="Arial"/>
          <w:sz w:val="22"/>
          <w:szCs w:val="22"/>
        </w:rPr>
        <w:t xml:space="preserve">and </w:t>
      </w:r>
      <w:r>
        <w:rPr>
          <w:rFonts w:ascii="Arial" w:hAnsi="Arial" w:cs="Arial"/>
          <w:sz w:val="22"/>
          <w:szCs w:val="22"/>
        </w:rPr>
        <w:t xml:space="preserve">identification of connections to the </w:t>
      </w:r>
      <w:r w:rsidR="00095B3A">
        <w:rPr>
          <w:rFonts w:ascii="Arial" w:hAnsi="Arial" w:cs="Arial"/>
          <w:sz w:val="22"/>
          <w:szCs w:val="22"/>
        </w:rPr>
        <w:t xml:space="preserve">municipal separate storm sewer system </w:t>
      </w:r>
      <w:r w:rsidR="00095B3A">
        <w:rPr>
          <w:rFonts w:ascii="Arial" w:hAnsi="Arial" w:cs="Arial"/>
          <w:b/>
          <w:sz w:val="22"/>
          <w:szCs w:val="22"/>
        </w:rPr>
        <w:t>(MS4 Permit, Section 3.6.3.a(3</w:t>
      </w:r>
      <w:r w:rsidR="00095B3A" w:rsidRPr="00A755D9">
        <w:rPr>
          <w:rFonts w:ascii="Arial" w:hAnsi="Arial" w:cs="Arial"/>
          <w:b/>
          <w:sz w:val="22"/>
          <w:szCs w:val="22"/>
        </w:rPr>
        <w:t>))</w:t>
      </w:r>
      <w:r w:rsidR="00CC2E49" w:rsidRPr="004E32A8">
        <w:rPr>
          <w:rFonts w:ascii="Arial" w:hAnsi="Arial" w:cs="Arial"/>
          <w:sz w:val="22"/>
          <w:szCs w:val="22"/>
        </w:rPr>
        <w:t xml:space="preserve">; </w:t>
      </w:r>
    </w:p>
    <w:p w14:paraId="56EBE713" w14:textId="62F3E6F8" w:rsidR="00D1248F" w:rsidRDefault="00D1248F" w:rsidP="004E32A8">
      <w:pPr>
        <w:pStyle w:val="StyleListBulletBold"/>
        <w:spacing w:after="120" w:line="312" w:lineRule="auto"/>
        <w:rPr>
          <w:rFonts w:ascii="Arial" w:hAnsi="Arial" w:cs="Arial"/>
          <w:sz w:val="22"/>
          <w:szCs w:val="22"/>
        </w:rPr>
      </w:pPr>
      <w:r w:rsidRPr="00A528AB">
        <w:rPr>
          <w:rFonts w:ascii="Arial" w:hAnsi="Arial" w:cs="Arial"/>
          <w:b/>
          <w:sz w:val="22"/>
          <w:szCs w:val="22"/>
        </w:rPr>
        <w:t>Section 4.0</w:t>
      </w:r>
      <w:r>
        <w:rPr>
          <w:rFonts w:ascii="Arial" w:hAnsi="Arial" w:cs="Arial"/>
          <w:sz w:val="22"/>
          <w:szCs w:val="22"/>
        </w:rPr>
        <w:t xml:space="preserve"> contains </w:t>
      </w:r>
      <w:r w:rsidR="00095B3A">
        <w:rPr>
          <w:rFonts w:ascii="Arial" w:hAnsi="Arial" w:cs="Arial"/>
          <w:sz w:val="22"/>
          <w:szCs w:val="22"/>
        </w:rPr>
        <w:t xml:space="preserve">a description of procedures, good housekeeping activities, and BMPs </w:t>
      </w:r>
      <w:r w:rsidR="00095B3A" w:rsidRPr="00A755D9">
        <w:rPr>
          <w:rFonts w:ascii="Arial" w:hAnsi="Arial" w:cs="Arial"/>
          <w:b/>
          <w:sz w:val="22"/>
          <w:szCs w:val="22"/>
        </w:rPr>
        <w:t>(MS4 Permit, Section 3.6.3.a(</w:t>
      </w:r>
      <w:r w:rsidR="00095B3A">
        <w:rPr>
          <w:rFonts w:ascii="Arial" w:hAnsi="Arial" w:cs="Arial"/>
          <w:b/>
          <w:sz w:val="22"/>
          <w:szCs w:val="22"/>
        </w:rPr>
        <w:t>4</w:t>
      </w:r>
      <w:r w:rsidR="00095B3A" w:rsidRPr="00A755D9">
        <w:rPr>
          <w:rFonts w:ascii="Arial" w:hAnsi="Arial" w:cs="Arial"/>
          <w:b/>
          <w:sz w:val="22"/>
          <w:szCs w:val="22"/>
        </w:rPr>
        <w:t>))</w:t>
      </w:r>
      <w:r w:rsidR="009022C7" w:rsidRPr="004E32A8">
        <w:rPr>
          <w:rFonts w:ascii="Arial" w:hAnsi="Arial" w:cs="Arial"/>
          <w:sz w:val="22"/>
          <w:szCs w:val="22"/>
        </w:rPr>
        <w:t>;</w:t>
      </w:r>
    </w:p>
    <w:p w14:paraId="21CC195C" w14:textId="5EB6E089" w:rsidR="004E32A8" w:rsidRPr="004E32A8" w:rsidRDefault="00E15B63" w:rsidP="004E32A8">
      <w:pPr>
        <w:pStyle w:val="StyleListBulletBold"/>
        <w:spacing w:after="120" w:line="312" w:lineRule="auto"/>
        <w:rPr>
          <w:rFonts w:ascii="Arial" w:hAnsi="Arial" w:cs="Arial"/>
          <w:sz w:val="22"/>
          <w:szCs w:val="22"/>
        </w:rPr>
      </w:pPr>
      <w:r w:rsidRPr="00A528AB">
        <w:rPr>
          <w:rFonts w:ascii="Arial" w:hAnsi="Arial" w:cs="Arial"/>
          <w:b/>
          <w:sz w:val="22"/>
          <w:szCs w:val="22"/>
        </w:rPr>
        <w:t>Section 5</w:t>
      </w:r>
      <w:r w:rsidR="00CC2E49" w:rsidRPr="00A528AB">
        <w:rPr>
          <w:rFonts w:ascii="Arial" w:hAnsi="Arial" w:cs="Arial"/>
          <w:b/>
          <w:sz w:val="22"/>
          <w:szCs w:val="22"/>
        </w:rPr>
        <w:t>.0</w:t>
      </w:r>
      <w:r w:rsidR="00CC2E49" w:rsidRPr="00487922">
        <w:rPr>
          <w:rFonts w:ascii="Arial" w:hAnsi="Arial" w:cs="Arial"/>
          <w:sz w:val="22"/>
          <w:szCs w:val="22"/>
        </w:rPr>
        <w:t xml:space="preserve"> contains </w:t>
      </w:r>
      <w:r w:rsidR="00095B3A">
        <w:rPr>
          <w:rFonts w:ascii="Arial" w:hAnsi="Arial" w:cs="Arial"/>
          <w:sz w:val="22"/>
          <w:szCs w:val="22"/>
        </w:rPr>
        <w:t xml:space="preserve">contamination maintenance plan with inspection procedures and schedule to identify deficiencies, necessary improvements, and/or repairs, assess effectiveness, and address new or unaddressed potential sources of </w:t>
      </w:r>
      <w:proofErr w:type="spellStart"/>
      <w:r w:rsidR="00095B3A">
        <w:rPr>
          <w:rFonts w:ascii="Arial" w:hAnsi="Arial" w:cs="Arial"/>
          <w:sz w:val="22"/>
          <w:szCs w:val="22"/>
        </w:rPr>
        <w:t>stormwater</w:t>
      </w:r>
      <w:proofErr w:type="spellEnd"/>
      <w:r w:rsidR="00095B3A">
        <w:rPr>
          <w:rFonts w:ascii="Arial" w:hAnsi="Arial" w:cs="Arial"/>
          <w:sz w:val="22"/>
          <w:szCs w:val="22"/>
        </w:rPr>
        <w:t xml:space="preserve"> contamination </w:t>
      </w:r>
      <w:r w:rsidR="00095B3A" w:rsidRPr="00A755D9">
        <w:rPr>
          <w:rFonts w:ascii="Arial" w:hAnsi="Arial" w:cs="Arial"/>
          <w:b/>
          <w:sz w:val="22"/>
          <w:szCs w:val="22"/>
        </w:rPr>
        <w:t>(MS4 Permit, Section 3.6.3.a(</w:t>
      </w:r>
      <w:r w:rsidR="00095B3A">
        <w:rPr>
          <w:rFonts w:ascii="Arial" w:hAnsi="Arial" w:cs="Arial"/>
          <w:b/>
          <w:sz w:val="22"/>
          <w:szCs w:val="22"/>
        </w:rPr>
        <w:t>5</w:t>
      </w:r>
      <w:r w:rsidR="00095B3A" w:rsidRPr="00A755D9">
        <w:rPr>
          <w:rFonts w:ascii="Arial" w:hAnsi="Arial" w:cs="Arial"/>
          <w:b/>
          <w:sz w:val="22"/>
          <w:szCs w:val="22"/>
        </w:rPr>
        <w:t>))</w:t>
      </w:r>
      <w:r w:rsidR="009022C7" w:rsidRPr="004E32A8">
        <w:rPr>
          <w:rFonts w:ascii="Arial" w:hAnsi="Arial" w:cs="Arial"/>
          <w:sz w:val="22"/>
          <w:szCs w:val="22"/>
        </w:rPr>
        <w:t>;</w:t>
      </w:r>
      <w:r w:rsidR="004E32A8" w:rsidRPr="004E32A8">
        <w:rPr>
          <w:rFonts w:ascii="Arial" w:hAnsi="Arial" w:cs="Arial"/>
          <w:sz w:val="22"/>
          <w:szCs w:val="22"/>
        </w:rPr>
        <w:t xml:space="preserve"> and</w:t>
      </w:r>
    </w:p>
    <w:p w14:paraId="3C958BB7" w14:textId="13078027" w:rsidR="00CC2E49" w:rsidRPr="009022C7" w:rsidRDefault="00E15B63" w:rsidP="004E32A8">
      <w:pPr>
        <w:pStyle w:val="StyleListBulletBold"/>
        <w:spacing w:after="120" w:line="312" w:lineRule="auto"/>
        <w:rPr>
          <w:rFonts w:ascii="Arial" w:hAnsi="Arial" w:cs="Arial"/>
          <w:sz w:val="22"/>
          <w:szCs w:val="22"/>
        </w:rPr>
      </w:pPr>
      <w:r w:rsidRPr="009022C7">
        <w:rPr>
          <w:rFonts w:ascii="Arial" w:hAnsi="Arial" w:cs="Arial"/>
          <w:b/>
          <w:sz w:val="22"/>
          <w:szCs w:val="22"/>
        </w:rPr>
        <w:t>Section 6</w:t>
      </w:r>
      <w:r w:rsidR="00912092" w:rsidRPr="009022C7">
        <w:rPr>
          <w:rFonts w:ascii="Arial" w:hAnsi="Arial" w:cs="Arial"/>
          <w:b/>
          <w:sz w:val="22"/>
          <w:szCs w:val="22"/>
        </w:rPr>
        <w:t>.0</w:t>
      </w:r>
      <w:r w:rsidR="00912092" w:rsidRPr="009022C7">
        <w:rPr>
          <w:rFonts w:ascii="Arial" w:hAnsi="Arial" w:cs="Arial"/>
          <w:sz w:val="22"/>
          <w:szCs w:val="22"/>
        </w:rPr>
        <w:t xml:space="preserve"> </w:t>
      </w:r>
      <w:r w:rsidRPr="009022C7">
        <w:rPr>
          <w:rFonts w:ascii="Arial" w:hAnsi="Arial" w:cs="Arial"/>
          <w:sz w:val="22"/>
          <w:szCs w:val="22"/>
        </w:rPr>
        <w:t xml:space="preserve">contains </w:t>
      </w:r>
      <w:r w:rsidR="009022C7" w:rsidRPr="009022C7">
        <w:rPr>
          <w:rFonts w:ascii="Arial" w:hAnsi="Arial" w:cs="Arial"/>
          <w:sz w:val="22"/>
          <w:szCs w:val="22"/>
        </w:rPr>
        <w:t>spills prevention and response standard operating procedures</w:t>
      </w:r>
      <w:r w:rsidR="009022C7">
        <w:rPr>
          <w:rFonts w:ascii="Arial" w:hAnsi="Arial" w:cs="Arial"/>
          <w:sz w:val="22"/>
          <w:szCs w:val="22"/>
        </w:rPr>
        <w:t xml:space="preserve"> </w:t>
      </w:r>
      <w:r w:rsidR="009022C7" w:rsidRPr="009022C7">
        <w:rPr>
          <w:rFonts w:ascii="Arial" w:hAnsi="Arial" w:cs="Arial"/>
          <w:b/>
          <w:sz w:val="22"/>
          <w:szCs w:val="22"/>
        </w:rPr>
        <w:t xml:space="preserve">(MS4 Permit, Section </w:t>
      </w:r>
      <w:proofErr w:type="gramStart"/>
      <w:r w:rsidR="009022C7" w:rsidRPr="009022C7">
        <w:rPr>
          <w:rFonts w:ascii="Arial" w:hAnsi="Arial" w:cs="Arial"/>
          <w:b/>
          <w:sz w:val="22"/>
          <w:szCs w:val="22"/>
        </w:rPr>
        <w:t>3.6.3.a(</w:t>
      </w:r>
      <w:proofErr w:type="gramEnd"/>
      <w:r w:rsidR="009022C7" w:rsidRPr="009022C7">
        <w:rPr>
          <w:rFonts w:ascii="Arial" w:hAnsi="Arial" w:cs="Arial"/>
          <w:b/>
          <w:sz w:val="22"/>
          <w:szCs w:val="22"/>
        </w:rPr>
        <w:t>6))</w:t>
      </w:r>
      <w:r w:rsidR="002C56A4">
        <w:rPr>
          <w:rFonts w:ascii="Arial" w:hAnsi="Arial" w:cs="Arial"/>
          <w:b/>
          <w:sz w:val="22"/>
          <w:szCs w:val="22"/>
        </w:rPr>
        <w:t>.</w:t>
      </w:r>
    </w:p>
    <w:p w14:paraId="501DD295" w14:textId="77777777" w:rsidR="00CC2E49" w:rsidRPr="005A163D" w:rsidRDefault="00CC2E49" w:rsidP="004E32A8">
      <w:pPr>
        <w:pStyle w:val="BodyTextIndent"/>
        <w:spacing w:after="120"/>
        <w:rPr>
          <w:rFonts w:ascii="Arial" w:hAnsi="Arial" w:cs="Arial"/>
          <w:sz w:val="22"/>
          <w:szCs w:val="22"/>
        </w:rPr>
      </w:pPr>
      <w:r w:rsidRPr="005A163D">
        <w:rPr>
          <w:rFonts w:ascii="Arial" w:hAnsi="Arial" w:cs="Arial"/>
          <w:sz w:val="22"/>
          <w:szCs w:val="22"/>
        </w:rPr>
        <w:t>The plan also contains appendices with supplemental information. These appendices include:</w:t>
      </w:r>
    </w:p>
    <w:p w14:paraId="23247593" w14:textId="5CA7440F" w:rsidR="00CC2E49" w:rsidRPr="005A163D" w:rsidRDefault="00CC2E49" w:rsidP="004E32A8">
      <w:pPr>
        <w:pStyle w:val="StyleListBulletBold"/>
        <w:spacing w:after="120" w:line="312" w:lineRule="auto"/>
        <w:rPr>
          <w:rFonts w:ascii="Arial" w:hAnsi="Arial" w:cs="Arial"/>
          <w:sz w:val="22"/>
          <w:szCs w:val="22"/>
        </w:rPr>
      </w:pPr>
      <w:r w:rsidRPr="005A163D">
        <w:rPr>
          <w:rFonts w:ascii="Arial" w:hAnsi="Arial" w:cs="Arial"/>
          <w:sz w:val="22"/>
          <w:szCs w:val="22"/>
        </w:rPr>
        <w:t>Appendix A</w:t>
      </w:r>
      <w:r w:rsidR="00651D00" w:rsidRPr="005A163D">
        <w:rPr>
          <w:rFonts w:ascii="Arial" w:hAnsi="Arial" w:cs="Arial"/>
          <w:sz w:val="22"/>
          <w:szCs w:val="22"/>
        </w:rPr>
        <w:t xml:space="preserve">: </w:t>
      </w:r>
      <w:r w:rsidRPr="005A163D">
        <w:rPr>
          <w:rFonts w:ascii="Arial" w:hAnsi="Arial" w:cs="Arial"/>
          <w:sz w:val="22"/>
          <w:szCs w:val="22"/>
        </w:rPr>
        <w:t xml:space="preserve"> Record of Changes to the Plan</w:t>
      </w:r>
      <w:r w:rsidR="00753519" w:rsidRPr="005A163D">
        <w:rPr>
          <w:rFonts w:ascii="Arial" w:hAnsi="Arial" w:cs="Arial"/>
          <w:sz w:val="22"/>
          <w:szCs w:val="22"/>
        </w:rPr>
        <w:t xml:space="preserve"> and </w:t>
      </w:r>
      <w:r w:rsidR="005A163D" w:rsidRPr="005A163D">
        <w:rPr>
          <w:rFonts w:ascii="Arial" w:hAnsi="Arial" w:cs="Arial"/>
          <w:sz w:val="22"/>
          <w:szCs w:val="22"/>
        </w:rPr>
        <w:t>Annual</w:t>
      </w:r>
      <w:r w:rsidR="00753519" w:rsidRPr="005A163D">
        <w:rPr>
          <w:rFonts w:ascii="Arial" w:hAnsi="Arial" w:cs="Arial"/>
          <w:sz w:val="22"/>
          <w:szCs w:val="22"/>
        </w:rPr>
        <w:t xml:space="preserve"> Review</w:t>
      </w:r>
      <w:r w:rsidRPr="005A163D">
        <w:rPr>
          <w:rFonts w:ascii="Arial" w:hAnsi="Arial" w:cs="Arial"/>
          <w:sz w:val="22"/>
          <w:szCs w:val="22"/>
        </w:rPr>
        <w:t>;</w:t>
      </w:r>
      <w:r w:rsidRPr="005A163D">
        <w:rPr>
          <w:rFonts w:ascii="Arial" w:hAnsi="Arial" w:cs="Arial"/>
          <w:sz w:val="22"/>
          <w:szCs w:val="22"/>
        </w:rPr>
        <w:tab/>
      </w:r>
    </w:p>
    <w:p w14:paraId="48BF3AE7" w14:textId="5E2A7304" w:rsidR="00CC2E49" w:rsidRPr="005A163D" w:rsidRDefault="00CC2E49" w:rsidP="004E32A8">
      <w:pPr>
        <w:pStyle w:val="StyleListBulletBold"/>
        <w:spacing w:after="120" w:line="312" w:lineRule="auto"/>
        <w:rPr>
          <w:rFonts w:ascii="Arial" w:hAnsi="Arial" w:cs="Arial"/>
          <w:sz w:val="22"/>
          <w:szCs w:val="22"/>
        </w:rPr>
      </w:pPr>
      <w:r w:rsidRPr="005A163D">
        <w:rPr>
          <w:rFonts w:ascii="Arial" w:hAnsi="Arial" w:cs="Arial"/>
          <w:sz w:val="22"/>
          <w:szCs w:val="22"/>
        </w:rPr>
        <w:t>Appendix B</w:t>
      </w:r>
      <w:r w:rsidR="00651D00" w:rsidRPr="005A163D">
        <w:rPr>
          <w:rFonts w:ascii="Arial" w:hAnsi="Arial" w:cs="Arial"/>
          <w:sz w:val="22"/>
          <w:szCs w:val="22"/>
        </w:rPr>
        <w:t xml:space="preserve">: </w:t>
      </w:r>
      <w:r w:rsidRPr="005A163D">
        <w:rPr>
          <w:rFonts w:ascii="Arial" w:hAnsi="Arial" w:cs="Arial"/>
          <w:sz w:val="22"/>
          <w:szCs w:val="22"/>
        </w:rPr>
        <w:t xml:space="preserve"> </w:t>
      </w:r>
      <w:r w:rsidR="006139CA" w:rsidRPr="005A163D">
        <w:rPr>
          <w:rFonts w:ascii="Arial" w:hAnsi="Arial" w:cs="Arial"/>
          <w:sz w:val="22"/>
          <w:szCs w:val="22"/>
        </w:rPr>
        <w:t xml:space="preserve">Blank </w:t>
      </w:r>
      <w:r w:rsidR="00862F7C">
        <w:rPr>
          <w:rFonts w:ascii="Arial" w:hAnsi="Arial" w:cs="Arial"/>
          <w:sz w:val="22"/>
          <w:szCs w:val="22"/>
        </w:rPr>
        <w:t>Annual Inspection Form</w:t>
      </w:r>
      <w:r w:rsidRPr="005A163D">
        <w:rPr>
          <w:rFonts w:ascii="Arial" w:hAnsi="Arial" w:cs="Arial"/>
          <w:sz w:val="22"/>
          <w:szCs w:val="22"/>
        </w:rPr>
        <w:t>;</w:t>
      </w:r>
    </w:p>
    <w:p w14:paraId="1CC332A7" w14:textId="50E73275" w:rsidR="00731B1A" w:rsidRPr="00862F7C" w:rsidRDefault="00EA699F" w:rsidP="004E32A8">
      <w:pPr>
        <w:pStyle w:val="StyleListBulletBold"/>
        <w:spacing w:after="120" w:line="312" w:lineRule="auto"/>
        <w:rPr>
          <w:rFonts w:ascii="Arial" w:hAnsi="Arial" w:cs="Arial"/>
          <w:sz w:val="22"/>
          <w:szCs w:val="22"/>
        </w:rPr>
      </w:pPr>
      <w:r w:rsidRPr="005A163D">
        <w:rPr>
          <w:rFonts w:ascii="Arial" w:hAnsi="Arial" w:cs="Arial"/>
          <w:sz w:val="22"/>
          <w:szCs w:val="22"/>
        </w:rPr>
        <w:t xml:space="preserve">Appendix </w:t>
      </w:r>
      <w:r w:rsidR="00A528AB">
        <w:rPr>
          <w:rFonts w:ascii="Arial" w:hAnsi="Arial" w:cs="Arial"/>
          <w:sz w:val="22"/>
          <w:szCs w:val="22"/>
        </w:rPr>
        <w:t>C:</w:t>
      </w:r>
      <w:r w:rsidR="00651D00" w:rsidRPr="005A163D">
        <w:rPr>
          <w:rFonts w:ascii="Arial" w:hAnsi="Arial" w:cs="Arial"/>
          <w:sz w:val="22"/>
          <w:szCs w:val="22"/>
        </w:rPr>
        <w:t xml:space="preserve"> </w:t>
      </w:r>
      <w:r w:rsidR="00B0271C" w:rsidRPr="005A163D">
        <w:rPr>
          <w:rFonts w:ascii="Arial" w:hAnsi="Arial" w:cs="Arial"/>
          <w:sz w:val="22"/>
          <w:szCs w:val="22"/>
        </w:rPr>
        <w:t xml:space="preserve"> </w:t>
      </w:r>
      <w:r w:rsidR="00862F7C" w:rsidRPr="005A163D">
        <w:rPr>
          <w:rFonts w:ascii="Arial" w:hAnsi="Arial" w:cs="Arial"/>
          <w:sz w:val="22"/>
          <w:szCs w:val="22"/>
        </w:rPr>
        <w:t>Annual Inspection Records</w:t>
      </w:r>
      <w:r w:rsidR="00095B3A">
        <w:rPr>
          <w:rFonts w:ascii="Arial" w:hAnsi="Arial" w:cs="Arial"/>
          <w:sz w:val="22"/>
          <w:szCs w:val="22"/>
        </w:rPr>
        <w:t>.</w:t>
      </w:r>
    </w:p>
    <w:p w14:paraId="0BA5C03E" w14:textId="77777777" w:rsidR="00B60AED" w:rsidRDefault="00B60AED">
      <w:pPr>
        <w:rPr>
          <w:rFonts w:ascii="Arial" w:hAnsi="Arial" w:cs="Arial"/>
          <w:sz w:val="22"/>
          <w:szCs w:val="22"/>
        </w:rPr>
      </w:pPr>
    </w:p>
    <w:p w14:paraId="605639E4" w14:textId="05C1839D" w:rsidR="00B60AED" w:rsidRPr="005A163D" w:rsidRDefault="00B60AED" w:rsidP="00B60AED">
      <w:pPr>
        <w:pStyle w:val="Heading2"/>
        <w:rPr>
          <w:szCs w:val="22"/>
        </w:rPr>
      </w:pPr>
      <w:bookmarkStart w:id="24" w:name="_Toc57824011"/>
      <w:r>
        <w:rPr>
          <w:szCs w:val="22"/>
        </w:rPr>
        <w:t>SPCC Plan Incorporated by Reference</w:t>
      </w:r>
      <w:bookmarkEnd w:id="24"/>
    </w:p>
    <w:p w14:paraId="48C02FC0" w14:textId="77777777" w:rsidR="00B60AED" w:rsidRDefault="00B60AED" w:rsidP="00B60AED">
      <w:pPr>
        <w:pStyle w:val="BodyTextIndent"/>
        <w:rPr>
          <w:rFonts w:ascii="Arial" w:hAnsi="Arial" w:cs="Arial"/>
          <w:sz w:val="22"/>
          <w:szCs w:val="22"/>
        </w:rPr>
      </w:pPr>
    </w:p>
    <w:p w14:paraId="106E99A7" w14:textId="65026401" w:rsidR="00B60AED" w:rsidRDefault="00B60AED" w:rsidP="00B60AED">
      <w:pPr>
        <w:pStyle w:val="BodyTextIndent"/>
        <w:rPr>
          <w:rFonts w:ascii="Arial" w:hAnsi="Arial" w:cs="Arial"/>
          <w:sz w:val="22"/>
          <w:szCs w:val="22"/>
        </w:rPr>
      </w:pPr>
      <w:r>
        <w:rPr>
          <w:rFonts w:ascii="Arial" w:hAnsi="Arial" w:cs="Arial"/>
          <w:sz w:val="22"/>
          <w:szCs w:val="22"/>
        </w:rPr>
        <w:t xml:space="preserve">The PW Maintenance Facility </w:t>
      </w:r>
      <w:r w:rsidRPr="00B0720F">
        <w:rPr>
          <w:rFonts w:ascii="Arial" w:hAnsi="Arial" w:cs="Arial"/>
          <w:sz w:val="22"/>
          <w:szCs w:val="22"/>
        </w:rPr>
        <w:t>Spill Prevention, Control, and Countermeasure (SPCC) Plan</w:t>
      </w:r>
      <w:r>
        <w:rPr>
          <w:rFonts w:ascii="Arial" w:hAnsi="Arial" w:cs="Arial"/>
          <w:sz w:val="22"/>
          <w:szCs w:val="22"/>
        </w:rPr>
        <w:t xml:space="preserve"> is incorporated by reference</w:t>
      </w:r>
      <w:r w:rsidRPr="00B0720F">
        <w:rPr>
          <w:rFonts w:ascii="Arial" w:hAnsi="Arial" w:cs="Arial"/>
          <w:sz w:val="22"/>
          <w:szCs w:val="22"/>
        </w:rPr>
        <w:t>.</w:t>
      </w:r>
      <w:r>
        <w:rPr>
          <w:rFonts w:ascii="Arial" w:hAnsi="Arial" w:cs="Arial"/>
          <w:sz w:val="22"/>
          <w:szCs w:val="22"/>
        </w:rPr>
        <w:t xml:space="preserve"> Please refer to the SPCC Plan for details on petroleum storage.</w:t>
      </w:r>
    </w:p>
    <w:p w14:paraId="3ABD2433" w14:textId="77777777" w:rsidR="004E32A8" w:rsidRDefault="004E32A8" w:rsidP="00B60AED">
      <w:pPr>
        <w:pStyle w:val="BodyTextIndent"/>
        <w:rPr>
          <w:rFonts w:ascii="Arial" w:hAnsi="Arial" w:cs="Arial"/>
          <w:sz w:val="22"/>
          <w:szCs w:val="22"/>
        </w:rPr>
      </w:pPr>
    </w:p>
    <w:p w14:paraId="196FB6DF" w14:textId="77777777" w:rsidR="00CC2E49" w:rsidRPr="005A163D" w:rsidRDefault="00CC2E49" w:rsidP="00950B6A">
      <w:pPr>
        <w:pStyle w:val="Heading2"/>
      </w:pPr>
      <w:bookmarkStart w:id="25" w:name="_Toc57824012"/>
      <w:bookmarkStart w:id="26" w:name="_Toc247964349"/>
      <w:bookmarkStart w:id="27" w:name="_Toc256756283"/>
      <w:r w:rsidRPr="005A163D">
        <w:t>Plan Distribution</w:t>
      </w:r>
      <w:bookmarkEnd w:id="25"/>
    </w:p>
    <w:bookmarkEnd w:id="26"/>
    <w:bookmarkEnd w:id="27"/>
    <w:p w14:paraId="6DC75776" w14:textId="401A7994" w:rsidR="00CC2E49" w:rsidRPr="00487922" w:rsidRDefault="00CC2E49">
      <w:pPr>
        <w:pStyle w:val="BodyTextIndent"/>
        <w:rPr>
          <w:rFonts w:ascii="Arial" w:hAnsi="Arial" w:cs="Arial"/>
          <w:sz w:val="22"/>
          <w:szCs w:val="22"/>
        </w:rPr>
      </w:pPr>
      <w:r w:rsidRPr="005A163D">
        <w:rPr>
          <w:rFonts w:ascii="Arial" w:hAnsi="Arial" w:cs="Arial"/>
          <w:sz w:val="22"/>
          <w:szCs w:val="22"/>
        </w:rPr>
        <w:t>The following table shows the distribution</w:t>
      </w:r>
      <w:r w:rsidRPr="00487922">
        <w:rPr>
          <w:rFonts w:ascii="Arial" w:hAnsi="Arial" w:cs="Arial"/>
          <w:sz w:val="22"/>
          <w:szCs w:val="22"/>
        </w:rPr>
        <w:t xml:space="preserve"> of this </w:t>
      </w:r>
      <w:r w:rsidR="004E32A8">
        <w:rPr>
          <w:rFonts w:ascii="Arial" w:hAnsi="Arial" w:cs="Arial"/>
          <w:sz w:val="22"/>
          <w:szCs w:val="22"/>
        </w:rPr>
        <w:t>plan</w:t>
      </w:r>
      <w:r w:rsidRPr="00487922">
        <w:rPr>
          <w:rFonts w:ascii="Arial" w:hAnsi="Arial" w:cs="Arial"/>
          <w:sz w:val="22"/>
          <w:szCs w:val="22"/>
        </w:rPr>
        <w:t>.</w:t>
      </w:r>
    </w:p>
    <w:p w14:paraId="44333CCF" w14:textId="77777777" w:rsidR="00CC2E49" w:rsidRPr="00487922" w:rsidRDefault="00CC2E49">
      <w:pPr>
        <w:jc w:val="center"/>
        <w:rPr>
          <w:rFonts w:ascii="Arial" w:hAnsi="Arial" w:cs="Arial"/>
          <w:sz w:val="22"/>
          <w:szCs w:val="22"/>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14"/>
        <w:gridCol w:w="1416"/>
      </w:tblGrid>
      <w:tr w:rsidR="00CC2E49" w:rsidRPr="00487922" w14:paraId="7F977786" w14:textId="77777777" w:rsidTr="00AF4FA0">
        <w:trPr>
          <w:trHeight w:val="321"/>
        </w:trPr>
        <w:tc>
          <w:tcPr>
            <w:tcW w:w="4241" w:type="pct"/>
            <w:tcBorders>
              <w:top w:val="double" w:sz="4" w:space="0" w:color="auto"/>
              <w:bottom w:val="single" w:sz="4" w:space="0" w:color="auto"/>
            </w:tcBorders>
            <w:shd w:val="clear" w:color="auto" w:fill="8DB3E2" w:themeFill="text2" w:themeFillTint="66"/>
            <w:vAlign w:val="bottom"/>
          </w:tcPr>
          <w:p w14:paraId="7CB09AC7" w14:textId="72E451AA" w:rsidR="00CC2E49" w:rsidRPr="00487922" w:rsidRDefault="00CC2E49" w:rsidP="00651D00">
            <w:pPr>
              <w:jc w:val="center"/>
              <w:rPr>
                <w:rFonts w:ascii="Arial" w:hAnsi="Arial" w:cs="Arial"/>
                <w:b/>
                <w:sz w:val="22"/>
                <w:szCs w:val="22"/>
              </w:rPr>
            </w:pPr>
          </w:p>
        </w:tc>
        <w:tc>
          <w:tcPr>
            <w:tcW w:w="759" w:type="pct"/>
            <w:tcBorders>
              <w:top w:val="double" w:sz="4" w:space="0" w:color="auto"/>
              <w:bottom w:val="single" w:sz="4" w:space="0" w:color="auto"/>
            </w:tcBorders>
            <w:shd w:val="clear" w:color="auto" w:fill="8DB3E2" w:themeFill="text2" w:themeFillTint="66"/>
            <w:vAlign w:val="bottom"/>
          </w:tcPr>
          <w:p w14:paraId="1E2EAC5F" w14:textId="77777777" w:rsidR="00CC2E49" w:rsidRPr="00487922" w:rsidRDefault="00CC2E49" w:rsidP="00651D00">
            <w:pPr>
              <w:jc w:val="center"/>
              <w:rPr>
                <w:rFonts w:ascii="Arial" w:hAnsi="Arial" w:cs="Arial"/>
                <w:b/>
                <w:sz w:val="22"/>
                <w:szCs w:val="22"/>
              </w:rPr>
            </w:pPr>
            <w:r w:rsidRPr="00487922">
              <w:rPr>
                <w:rFonts w:ascii="Arial" w:hAnsi="Arial" w:cs="Arial"/>
                <w:b/>
                <w:sz w:val="22"/>
                <w:szCs w:val="22"/>
              </w:rPr>
              <w:t>Copy No.</w:t>
            </w:r>
          </w:p>
        </w:tc>
      </w:tr>
      <w:tr w:rsidR="00CC2E49" w:rsidRPr="00487922" w14:paraId="79EF3ED7" w14:textId="77777777" w:rsidTr="00AF4FA0">
        <w:trPr>
          <w:trHeight w:val="350"/>
        </w:trPr>
        <w:tc>
          <w:tcPr>
            <w:tcW w:w="4241" w:type="pct"/>
            <w:tcBorders>
              <w:top w:val="single" w:sz="4" w:space="0" w:color="auto"/>
            </w:tcBorders>
            <w:vAlign w:val="center"/>
          </w:tcPr>
          <w:p w14:paraId="70D146AA" w14:textId="43405617" w:rsidR="00CC2E49" w:rsidRPr="00487922" w:rsidRDefault="00E14B37" w:rsidP="00D032A5">
            <w:pPr>
              <w:rPr>
                <w:rFonts w:ascii="Arial" w:hAnsi="Arial" w:cs="Arial"/>
                <w:sz w:val="22"/>
                <w:szCs w:val="22"/>
              </w:rPr>
            </w:pPr>
            <w:r>
              <w:rPr>
                <w:rFonts w:ascii="Arial" w:hAnsi="Arial" w:cs="Arial"/>
                <w:sz w:val="22"/>
                <w:szCs w:val="22"/>
              </w:rPr>
              <w:t>Director of Public Works</w:t>
            </w:r>
          </w:p>
        </w:tc>
        <w:tc>
          <w:tcPr>
            <w:tcW w:w="759" w:type="pct"/>
            <w:tcBorders>
              <w:top w:val="single" w:sz="4" w:space="0" w:color="auto"/>
            </w:tcBorders>
            <w:vAlign w:val="center"/>
          </w:tcPr>
          <w:p w14:paraId="2790D2AF" w14:textId="77777777" w:rsidR="00CC2E49" w:rsidRPr="00487922" w:rsidRDefault="00CC2E49">
            <w:pPr>
              <w:jc w:val="center"/>
              <w:rPr>
                <w:rFonts w:ascii="Arial" w:hAnsi="Arial" w:cs="Arial"/>
                <w:b/>
                <w:sz w:val="22"/>
                <w:szCs w:val="22"/>
              </w:rPr>
            </w:pPr>
            <w:r w:rsidRPr="00487922">
              <w:rPr>
                <w:rFonts w:ascii="Arial" w:hAnsi="Arial" w:cs="Arial"/>
                <w:b/>
                <w:sz w:val="22"/>
                <w:szCs w:val="22"/>
              </w:rPr>
              <w:t>1</w:t>
            </w:r>
          </w:p>
        </w:tc>
      </w:tr>
      <w:tr w:rsidR="00E14B37" w:rsidRPr="00487922" w14:paraId="6D98CBAE" w14:textId="77777777" w:rsidTr="00AF4FA0">
        <w:trPr>
          <w:trHeight w:val="350"/>
        </w:trPr>
        <w:tc>
          <w:tcPr>
            <w:tcW w:w="4241" w:type="pct"/>
            <w:vAlign w:val="center"/>
          </w:tcPr>
          <w:p w14:paraId="6A4AB1F1" w14:textId="0B7D3BEF" w:rsidR="00E14B37" w:rsidRPr="00487922" w:rsidRDefault="00E14B37" w:rsidP="00E14B37">
            <w:pPr>
              <w:rPr>
                <w:rFonts w:ascii="Arial" w:hAnsi="Arial" w:cs="Arial"/>
                <w:sz w:val="22"/>
                <w:szCs w:val="22"/>
              </w:rPr>
            </w:pPr>
            <w:r w:rsidRPr="00487922">
              <w:rPr>
                <w:rFonts w:ascii="Arial" w:hAnsi="Arial" w:cs="Arial"/>
                <w:sz w:val="22"/>
                <w:szCs w:val="22"/>
              </w:rPr>
              <w:t>Environmental Engineer</w:t>
            </w:r>
          </w:p>
        </w:tc>
        <w:tc>
          <w:tcPr>
            <w:tcW w:w="759" w:type="pct"/>
            <w:vAlign w:val="center"/>
          </w:tcPr>
          <w:p w14:paraId="4E9963DC" w14:textId="77777777" w:rsidR="00E14B37" w:rsidRPr="00487922" w:rsidRDefault="00E14B37" w:rsidP="00E14B37">
            <w:pPr>
              <w:jc w:val="center"/>
              <w:rPr>
                <w:rFonts w:ascii="Arial" w:hAnsi="Arial" w:cs="Arial"/>
                <w:b/>
                <w:sz w:val="22"/>
                <w:szCs w:val="22"/>
              </w:rPr>
            </w:pPr>
            <w:r w:rsidRPr="00487922">
              <w:rPr>
                <w:rFonts w:ascii="Arial" w:hAnsi="Arial" w:cs="Arial"/>
                <w:b/>
                <w:sz w:val="22"/>
                <w:szCs w:val="22"/>
              </w:rPr>
              <w:t>2</w:t>
            </w:r>
          </w:p>
        </w:tc>
      </w:tr>
      <w:tr w:rsidR="00E14B37" w:rsidRPr="00487922" w14:paraId="745D972F" w14:textId="77777777" w:rsidTr="00AF4FA0">
        <w:trPr>
          <w:trHeight w:val="350"/>
        </w:trPr>
        <w:tc>
          <w:tcPr>
            <w:tcW w:w="4241" w:type="pct"/>
            <w:vAlign w:val="center"/>
          </w:tcPr>
          <w:p w14:paraId="19CACD78" w14:textId="2AC52DD7" w:rsidR="00E14B37" w:rsidRPr="00487922" w:rsidRDefault="00D959C3" w:rsidP="00E14B37">
            <w:pPr>
              <w:rPr>
                <w:rFonts w:ascii="Arial" w:hAnsi="Arial" w:cs="Arial"/>
                <w:sz w:val="22"/>
                <w:szCs w:val="22"/>
              </w:rPr>
            </w:pPr>
            <w:r w:rsidRPr="00487922">
              <w:rPr>
                <w:rFonts w:ascii="Arial" w:hAnsi="Arial" w:cs="Arial"/>
                <w:sz w:val="22"/>
                <w:szCs w:val="22"/>
              </w:rPr>
              <w:t>Parks and Forestry Maintenance Supervisor</w:t>
            </w:r>
          </w:p>
        </w:tc>
        <w:tc>
          <w:tcPr>
            <w:tcW w:w="759" w:type="pct"/>
            <w:vAlign w:val="center"/>
          </w:tcPr>
          <w:p w14:paraId="143946CB" w14:textId="77777777" w:rsidR="00E14B37" w:rsidRPr="00487922" w:rsidRDefault="00E14B37" w:rsidP="00E14B37">
            <w:pPr>
              <w:jc w:val="center"/>
              <w:rPr>
                <w:rFonts w:ascii="Arial" w:hAnsi="Arial" w:cs="Arial"/>
                <w:b/>
                <w:sz w:val="22"/>
                <w:szCs w:val="22"/>
              </w:rPr>
            </w:pPr>
            <w:r w:rsidRPr="00487922">
              <w:rPr>
                <w:rFonts w:ascii="Arial" w:hAnsi="Arial" w:cs="Arial"/>
                <w:b/>
                <w:sz w:val="22"/>
                <w:szCs w:val="22"/>
              </w:rPr>
              <w:t>3</w:t>
            </w:r>
          </w:p>
        </w:tc>
      </w:tr>
      <w:tr w:rsidR="00E14B37" w:rsidRPr="00487922" w14:paraId="31EEAB11" w14:textId="77777777" w:rsidTr="00AF4FA0">
        <w:trPr>
          <w:trHeight w:val="350"/>
        </w:trPr>
        <w:tc>
          <w:tcPr>
            <w:tcW w:w="4241" w:type="pct"/>
            <w:tcBorders>
              <w:top w:val="single" w:sz="4" w:space="0" w:color="auto"/>
            </w:tcBorders>
            <w:vAlign w:val="center"/>
          </w:tcPr>
          <w:p w14:paraId="6443464D" w14:textId="5D36AC9F" w:rsidR="00E14B37" w:rsidRPr="00487922" w:rsidRDefault="00D959C3" w:rsidP="00E14B37">
            <w:pPr>
              <w:rPr>
                <w:rFonts w:ascii="Arial" w:hAnsi="Arial" w:cs="Arial"/>
                <w:sz w:val="22"/>
                <w:szCs w:val="22"/>
              </w:rPr>
            </w:pPr>
            <w:r w:rsidRPr="00487922">
              <w:rPr>
                <w:rFonts w:ascii="Arial" w:hAnsi="Arial" w:cs="Arial"/>
                <w:sz w:val="22"/>
                <w:szCs w:val="22"/>
              </w:rPr>
              <w:t>Streets Supervisor</w:t>
            </w:r>
          </w:p>
        </w:tc>
        <w:tc>
          <w:tcPr>
            <w:tcW w:w="759" w:type="pct"/>
            <w:tcBorders>
              <w:top w:val="single" w:sz="4" w:space="0" w:color="auto"/>
            </w:tcBorders>
            <w:vAlign w:val="center"/>
          </w:tcPr>
          <w:p w14:paraId="03ECE3E0" w14:textId="7030193F" w:rsidR="00E14B37" w:rsidRPr="00487922" w:rsidRDefault="00E14B37" w:rsidP="00E14B37">
            <w:pPr>
              <w:jc w:val="center"/>
              <w:rPr>
                <w:rFonts w:ascii="Arial" w:hAnsi="Arial" w:cs="Arial"/>
                <w:b/>
                <w:sz w:val="22"/>
                <w:szCs w:val="22"/>
              </w:rPr>
            </w:pPr>
            <w:r w:rsidRPr="00487922">
              <w:rPr>
                <w:rFonts w:ascii="Arial" w:hAnsi="Arial" w:cs="Arial"/>
                <w:b/>
                <w:sz w:val="22"/>
                <w:szCs w:val="22"/>
              </w:rPr>
              <w:t>4</w:t>
            </w:r>
          </w:p>
        </w:tc>
      </w:tr>
    </w:tbl>
    <w:p w14:paraId="0D71A1DD" w14:textId="77777777" w:rsidR="00326C89" w:rsidRDefault="00326C89">
      <w:pPr>
        <w:rPr>
          <w:rFonts w:ascii="Arial" w:hAnsi="Arial" w:cs="Arial"/>
          <w:sz w:val="22"/>
          <w:szCs w:val="22"/>
        </w:rPr>
      </w:pPr>
      <w:r>
        <w:rPr>
          <w:rFonts w:ascii="Arial" w:hAnsi="Arial" w:cs="Arial"/>
          <w:sz w:val="22"/>
          <w:szCs w:val="22"/>
        </w:rPr>
        <w:br w:type="page"/>
      </w:r>
    </w:p>
    <w:p w14:paraId="4CEF5892" w14:textId="06DEB96A" w:rsidR="00326C89" w:rsidRDefault="00326C89" w:rsidP="00326C89">
      <w:pPr>
        <w:pStyle w:val="Heading1"/>
        <w:rPr>
          <w:rFonts w:cs="Arial"/>
          <w:szCs w:val="22"/>
        </w:rPr>
      </w:pPr>
      <w:bookmarkStart w:id="28" w:name="_Toc57824013"/>
      <w:r>
        <w:rPr>
          <w:rFonts w:cs="Arial"/>
          <w:szCs w:val="22"/>
        </w:rPr>
        <w:lastRenderedPageBreak/>
        <w:t>Facility Location</w:t>
      </w:r>
      <w:bookmarkEnd w:id="28"/>
    </w:p>
    <w:p w14:paraId="5985BF0D" w14:textId="77777777" w:rsidR="00326C89" w:rsidRPr="00326C89" w:rsidRDefault="00326C89" w:rsidP="00326C89"/>
    <w:p w14:paraId="1B3974C6" w14:textId="77777777" w:rsidR="00433460" w:rsidRDefault="00326C89" w:rsidP="00433460">
      <w:pPr>
        <w:pStyle w:val="BodyTextIndent"/>
        <w:rPr>
          <w:rFonts w:ascii="Arial" w:hAnsi="Arial" w:cs="Arial"/>
          <w:sz w:val="22"/>
          <w:szCs w:val="22"/>
        </w:rPr>
      </w:pPr>
      <w:r>
        <w:rPr>
          <w:rFonts w:ascii="Arial" w:hAnsi="Arial" w:cs="Arial"/>
          <w:sz w:val="22"/>
          <w:szCs w:val="22"/>
        </w:rPr>
        <w:t xml:space="preserve">As discussed in </w:t>
      </w:r>
      <w:r w:rsidRPr="00326C89">
        <w:rPr>
          <w:rFonts w:ascii="Arial" w:hAnsi="Arial" w:cs="Arial"/>
          <w:b/>
          <w:sz w:val="22"/>
          <w:szCs w:val="22"/>
        </w:rPr>
        <w:t>Section</w:t>
      </w:r>
      <w:r>
        <w:rPr>
          <w:rFonts w:ascii="Arial" w:hAnsi="Arial" w:cs="Arial"/>
          <w:sz w:val="22"/>
          <w:szCs w:val="22"/>
        </w:rPr>
        <w:t xml:space="preserve"> </w:t>
      </w:r>
      <w:proofErr w:type="gramStart"/>
      <w:r w:rsidRPr="00326C89">
        <w:rPr>
          <w:rFonts w:ascii="Arial" w:hAnsi="Arial" w:cs="Arial"/>
          <w:b/>
          <w:sz w:val="22"/>
          <w:szCs w:val="22"/>
        </w:rPr>
        <w:t>3.6.3.a(</w:t>
      </w:r>
      <w:proofErr w:type="gramEnd"/>
      <w:r w:rsidRPr="00326C89">
        <w:rPr>
          <w:rFonts w:ascii="Arial" w:hAnsi="Arial" w:cs="Arial"/>
          <w:b/>
          <w:sz w:val="22"/>
          <w:szCs w:val="22"/>
        </w:rPr>
        <w:t>1)</w:t>
      </w:r>
      <w:r>
        <w:rPr>
          <w:rFonts w:ascii="Arial" w:hAnsi="Arial" w:cs="Arial"/>
          <w:sz w:val="22"/>
          <w:szCs w:val="22"/>
        </w:rPr>
        <w:t xml:space="preserve"> of the MS4 Permit, the SWPP should include a description of the physical location of the facility with a key corresponding to the location on the storm sewer system map. </w:t>
      </w:r>
      <w:r w:rsidRPr="00487922">
        <w:rPr>
          <w:rFonts w:ascii="Arial" w:hAnsi="Arial" w:cs="Arial"/>
          <w:sz w:val="22"/>
          <w:szCs w:val="22"/>
        </w:rPr>
        <w:t xml:space="preserve">The Fitchburg Public Works Maintenance Facility </w:t>
      </w:r>
      <w:r>
        <w:rPr>
          <w:rFonts w:ascii="Arial" w:hAnsi="Arial" w:cs="Arial"/>
          <w:sz w:val="22"/>
          <w:szCs w:val="22"/>
        </w:rPr>
        <w:t xml:space="preserve">(or “PW Maintenance Facility”) </w:t>
      </w:r>
      <w:r w:rsidRPr="00487922">
        <w:rPr>
          <w:rFonts w:ascii="Arial" w:hAnsi="Arial" w:cs="Arial"/>
          <w:sz w:val="22"/>
          <w:szCs w:val="22"/>
        </w:rPr>
        <w:t xml:space="preserve">is located at 2373 S. Fish Hatchery Road </w:t>
      </w:r>
      <w:r>
        <w:rPr>
          <w:rFonts w:ascii="Arial" w:hAnsi="Arial" w:cs="Arial"/>
          <w:sz w:val="22"/>
          <w:szCs w:val="22"/>
        </w:rPr>
        <w:t xml:space="preserve">in </w:t>
      </w:r>
      <w:r w:rsidRPr="00487922">
        <w:rPr>
          <w:rFonts w:ascii="Arial" w:hAnsi="Arial" w:cs="Arial"/>
          <w:sz w:val="22"/>
          <w:szCs w:val="22"/>
        </w:rPr>
        <w:t>Fitchburg, Wisconsin</w:t>
      </w:r>
      <w:r w:rsidRPr="00354AA1">
        <w:rPr>
          <w:rFonts w:ascii="Arial" w:hAnsi="Arial" w:cs="Arial"/>
          <w:sz w:val="22"/>
          <w:szCs w:val="22"/>
        </w:rPr>
        <w:t xml:space="preserve">. </w:t>
      </w:r>
      <w:r w:rsidR="00433460" w:rsidRPr="00487922">
        <w:rPr>
          <w:rFonts w:ascii="Arial" w:hAnsi="Arial" w:cs="Arial"/>
          <w:sz w:val="22"/>
          <w:szCs w:val="22"/>
        </w:rPr>
        <w:t xml:space="preserve">The facility is located about 1,000 feet north of the intersection of S. Fish Hatchery Rd and Whalen Rd and approximately 1.25 miles northwest of a branch of Murphy Creek. It is bordered on the west by </w:t>
      </w:r>
      <w:r w:rsidR="00433460">
        <w:rPr>
          <w:rFonts w:ascii="Arial" w:hAnsi="Arial" w:cs="Arial"/>
          <w:sz w:val="22"/>
          <w:szCs w:val="22"/>
        </w:rPr>
        <w:t>agricultural land</w:t>
      </w:r>
      <w:r w:rsidR="00433460" w:rsidRPr="00487922">
        <w:rPr>
          <w:rFonts w:ascii="Arial" w:hAnsi="Arial" w:cs="Arial"/>
          <w:sz w:val="22"/>
          <w:szCs w:val="22"/>
        </w:rPr>
        <w:t xml:space="preserve">, on the south by private residences, and on the north by a small veteran’s memorial park, as well as an American Transmission Company power station. </w:t>
      </w:r>
    </w:p>
    <w:p w14:paraId="4F377A76" w14:textId="77777777" w:rsidR="00433460" w:rsidRDefault="00433460" w:rsidP="00326C89">
      <w:pPr>
        <w:pStyle w:val="BodyTextIndent"/>
        <w:rPr>
          <w:rFonts w:ascii="Arial" w:hAnsi="Arial" w:cs="Arial"/>
          <w:b/>
          <w:sz w:val="22"/>
          <w:szCs w:val="22"/>
        </w:rPr>
      </w:pPr>
    </w:p>
    <w:p w14:paraId="173EB8C5" w14:textId="0191BE20" w:rsidR="00326C89" w:rsidRDefault="00326C89" w:rsidP="00326C89">
      <w:pPr>
        <w:pStyle w:val="BodyTextIndent"/>
        <w:rPr>
          <w:rFonts w:ascii="Arial" w:hAnsi="Arial" w:cs="Arial"/>
          <w:sz w:val="22"/>
          <w:szCs w:val="22"/>
        </w:rPr>
      </w:pPr>
      <w:r w:rsidRPr="00FB3F47">
        <w:rPr>
          <w:rFonts w:ascii="Arial" w:hAnsi="Arial" w:cs="Arial"/>
          <w:b/>
          <w:sz w:val="22"/>
          <w:szCs w:val="22"/>
        </w:rPr>
        <w:t xml:space="preserve">Figure </w:t>
      </w:r>
      <w:r>
        <w:rPr>
          <w:rFonts w:ascii="Arial" w:hAnsi="Arial" w:cs="Arial"/>
          <w:b/>
          <w:sz w:val="22"/>
          <w:szCs w:val="22"/>
        </w:rPr>
        <w:t>2</w:t>
      </w:r>
      <w:r w:rsidRPr="00FB3F47">
        <w:rPr>
          <w:rFonts w:ascii="Arial" w:hAnsi="Arial" w:cs="Arial"/>
          <w:b/>
          <w:sz w:val="22"/>
          <w:szCs w:val="22"/>
        </w:rPr>
        <w:t>-1</w:t>
      </w:r>
      <w:r w:rsidRPr="00354AA1">
        <w:rPr>
          <w:rFonts w:ascii="Arial" w:hAnsi="Arial" w:cs="Arial"/>
          <w:sz w:val="22"/>
          <w:szCs w:val="22"/>
        </w:rPr>
        <w:t xml:space="preserve"> provides</w:t>
      </w:r>
      <w:r w:rsidRPr="00487922">
        <w:rPr>
          <w:rFonts w:ascii="Arial" w:hAnsi="Arial" w:cs="Arial"/>
          <w:sz w:val="22"/>
          <w:szCs w:val="22"/>
        </w:rPr>
        <w:t xml:space="preserve"> the location of the </w:t>
      </w:r>
      <w:r>
        <w:rPr>
          <w:rFonts w:ascii="Arial" w:hAnsi="Arial" w:cs="Arial"/>
          <w:sz w:val="22"/>
          <w:szCs w:val="22"/>
        </w:rPr>
        <w:t xml:space="preserve">PW Maintenance </w:t>
      </w:r>
      <w:r w:rsidRPr="00487922">
        <w:rPr>
          <w:rFonts w:ascii="Arial" w:hAnsi="Arial" w:cs="Arial"/>
          <w:sz w:val="22"/>
          <w:szCs w:val="22"/>
        </w:rPr>
        <w:t>Facility</w:t>
      </w:r>
      <w:r>
        <w:rPr>
          <w:rFonts w:ascii="Arial" w:hAnsi="Arial" w:cs="Arial"/>
          <w:sz w:val="22"/>
          <w:szCs w:val="22"/>
        </w:rPr>
        <w:t xml:space="preserve">, </w:t>
      </w:r>
      <w:r w:rsidRPr="004E32A8">
        <w:rPr>
          <w:rFonts w:ascii="Arial" w:hAnsi="Arial" w:cs="Arial"/>
          <w:sz w:val="22"/>
          <w:szCs w:val="22"/>
        </w:rPr>
        <w:t>and</w:t>
      </w:r>
      <w:r w:rsidRPr="00BF6439">
        <w:rPr>
          <w:rFonts w:ascii="Arial" w:hAnsi="Arial" w:cs="Arial"/>
          <w:b/>
          <w:sz w:val="22"/>
          <w:szCs w:val="22"/>
        </w:rPr>
        <w:t xml:space="preserve"> Figure</w:t>
      </w:r>
      <w:r>
        <w:rPr>
          <w:rFonts w:ascii="Arial" w:hAnsi="Arial" w:cs="Arial"/>
          <w:b/>
          <w:sz w:val="22"/>
          <w:szCs w:val="22"/>
        </w:rPr>
        <w:t xml:space="preserve"> 2</w:t>
      </w:r>
      <w:r w:rsidRPr="00BF6439">
        <w:rPr>
          <w:rFonts w:ascii="Arial" w:hAnsi="Arial" w:cs="Arial"/>
          <w:b/>
          <w:sz w:val="22"/>
          <w:szCs w:val="22"/>
        </w:rPr>
        <w:t>-2</w:t>
      </w:r>
      <w:r>
        <w:rPr>
          <w:rFonts w:ascii="Arial" w:hAnsi="Arial" w:cs="Arial"/>
          <w:sz w:val="22"/>
          <w:szCs w:val="22"/>
        </w:rPr>
        <w:t xml:space="preserve"> shows the location on the MS4 storm sewer map.</w:t>
      </w:r>
      <w:r w:rsidRPr="00487922">
        <w:rPr>
          <w:rFonts w:ascii="Arial" w:hAnsi="Arial" w:cs="Arial"/>
          <w:sz w:val="22"/>
          <w:szCs w:val="22"/>
        </w:rPr>
        <w:t xml:space="preserve"> </w:t>
      </w:r>
    </w:p>
    <w:p w14:paraId="5C430EA5" w14:textId="77777777" w:rsidR="00326C89" w:rsidRPr="00487922" w:rsidRDefault="00326C89" w:rsidP="00326C89">
      <w:pPr>
        <w:pStyle w:val="BodyTextIndent"/>
        <w:rPr>
          <w:rFonts w:ascii="Arial" w:hAnsi="Arial" w:cs="Arial"/>
          <w:sz w:val="22"/>
          <w:szCs w:val="22"/>
        </w:rPr>
      </w:pPr>
    </w:p>
    <w:p w14:paraId="6F79D102" w14:textId="77777777" w:rsidR="00326C89" w:rsidRDefault="00326C89" w:rsidP="00326C89">
      <w:pPr>
        <w:pStyle w:val="BodyTextIndent"/>
        <w:rPr>
          <w:rFonts w:ascii="Arial" w:hAnsi="Arial" w:cs="Arial"/>
          <w:sz w:val="22"/>
          <w:szCs w:val="22"/>
        </w:rPr>
      </w:pPr>
    </w:p>
    <w:p w14:paraId="49B5B9DF" w14:textId="77777777" w:rsidR="00326C89" w:rsidRPr="005A163D" w:rsidRDefault="00326C89" w:rsidP="00326C89">
      <w:pPr>
        <w:pStyle w:val="BodyTextIndent"/>
        <w:ind w:firstLine="0"/>
        <w:rPr>
          <w:rFonts w:ascii="Arial" w:hAnsi="Arial" w:cs="Arial"/>
          <w:sz w:val="22"/>
          <w:szCs w:val="22"/>
        </w:rPr>
      </w:pPr>
    </w:p>
    <w:p w14:paraId="66767633" w14:textId="3DE02B6F" w:rsidR="004A26C4" w:rsidRDefault="004A26C4">
      <w:pPr>
        <w:rPr>
          <w:rFonts w:ascii="Arial" w:hAnsi="Arial" w:cs="Arial"/>
          <w:sz w:val="22"/>
          <w:szCs w:val="22"/>
        </w:rPr>
      </w:pPr>
    </w:p>
    <w:p w14:paraId="583877EE" w14:textId="77777777" w:rsidR="00CC2E49" w:rsidRPr="00487922" w:rsidRDefault="00CC2E49" w:rsidP="004919A0">
      <w:pPr>
        <w:jc w:val="center"/>
        <w:rPr>
          <w:rFonts w:ascii="Arial" w:hAnsi="Arial" w:cs="Arial"/>
          <w:sz w:val="22"/>
          <w:szCs w:val="22"/>
        </w:rPr>
        <w:sectPr w:rsidR="00CC2E49" w:rsidRPr="00487922" w:rsidSect="007065B5">
          <w:footerReference w:type="default" r:id="rId13"/>
          <w:pgSz w:w="12240" w:h="15840"/>
          <w:pgMar w:top="1440" w:right="1440" w:bottom="1440" w:left="1440" w:header="720" w:footer="720" w:gutter="0"/>
          <w:pgNumType w:start="1"/>
          <w:cols w:space="720"/>
        </w:sectPr>
      </w:pPr>
    </w:p>
    <w:p w14:paraId="3B76686B" w14:textId="77777777" w:rsidR="00AF4FA0" w:rsidRDefault="004E32A8" w:rsidP="004E32A8">
      <w:pPr>
        <w:pStyle w:val="Subtitle"/>
        <w:rPr>
          <w:b/>
        </w:rPr>
      </w:pPr>
      <w:bookmarkStart w:id="29" w:name="_Toc57824229"/>
      <w:r w:rsidRPr="004E32A8">
        <w:rPr>
          <w:b/>
        </w:rPr>
        <w:lastRenderedPageBreak/>
        <w:t xml:space="preserve">Figure </w:t>
      </w:r>
      <w:r w:rsidR="00326C89">
        <w:rPr>
          <w:b/>
        </w:rPr>
        <w:t>2</w:t>
      </w:r>
      <w:r w:rsidRPr="004E32A8">
        <w:rPr>
          <w:b/>
        </w:rPr>
        <w:t>-1.  Map of the Fitchburg Public Works Maintenance Facility and Surrounding Area</w:t>
      </w:r>
      <w:bookmarkEnd w:id="29"/>
    </w:p>
    <w:p w14:paraId="4786425D" w14:textId="15B42830" w:rsidR="004E32A8" w:rsidRDefault="0049089D" w:rsidP="00AF4FA0">
      <w:pPr>
        <w:jc w:val="center"/>
      </w:pPr>
      <w:r w:rsidRPr="0049089D">
        <w:rPr>
          <w:noProof/>
        </w:rPr>
        <w:drawing>
          <wp:inline distT="0" distB="0" distL="0" distR="0" wp14:anchorId="1321336B" wp14:editId="50A948C1">
            <wp:extent cx="7534275" cy="48323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1 Image.JPG"/>
                    <pic:cNvPicPr/>
                  </pic:nvPicPr>
                  <pic:blipFill rotWithShape="1">
                    <a:blip r:embed="rId14">
                      <a:extLst>
                        <a:ext uri="{28A0092B-C50C-407E-A947-70E740481C1C}">
                          <a14:useLocalDpi xmlns:a14="http://schemas.microsoft.com/office/drawing/2010/main" val="0"/>
                        </a:ext>
                      </a:extLst>
                    </a:blip>
                    <a:srcRect b="15489"/>
                    <a:stretch/>
                  </pic:blipFill>
                  <pic:spPr bwMode="auto">
                    <a:xfrm>
                      <a:off x="0" y="0"/>
                      <a:ext cx="7534656" cy="4832594"/>
                    </a:xfrm>
                    <a:prstGeom prst="rect">
                      <a:avLst/>
                    </a:prstGeom>
                    <a:ln>
                      <a:noFill/>
                    </a:ln>
                    <a:extLst>
                      <a:ext uri="{53640926-AAD7-44D8-BBD7-CCE9431645EC}">
                        <a14:shadowObscured xmlns:a14="http://schemas.microsoft.com/office/drawing/2010/main"/>
                      </a:ext>
                    </a:extLst>
                  </pic:spPr>
                </pic:pic>
              </a:graphicData>
            </a:graphic>
          </wp:inline>
        </w:drawing>
      </w:r>
    </w:p>
    <w:p w14:paraId="0E062C82" w14:textId="77777777" w:rsidR="004E32A8" w:rsidRDefault="004E32A8" w:rsidP="00AF4FA0">
      <w:pPr>
        <w:jc w:val="center"/>
        <w:sectPr w:rsidR="004E32A8" w:rsidSect="007065B5">
          <w:footerReference w:type="default" r:id="rId15"/>
          <w:pgSz w:w="15840" w:h="12240" w:orient="landscape" w:code="1"/>
          <w:pgMar w:top="1440" w:right="1440" w:bottom="1440" w:left="1440" w:header="720" w:footer="720" w:gutter="0"/>
          <w:cols w:space="720"/>
        </w:sectPr>
      </w:pPr>
    </w:p>
    <w:p w14:paraId="3822995C" w14:textId="75AAF2D8" w:rsidR="004E32A8" w:rsidRPr="004E32A8" w:rsidRDefault="004E32A8" w:rsidP="00BF6439">
      <w:pPr>
        <w:pStyle w:val="Subtitle"/>
        <w:rPr>
          <w:b/>
        </w:rPr>
      </w:pPr>
      <w:bookmarkStart w:id="30" w:name="_Toc57824230"/>
      <w:r w:rsidRPr="004E32A8">
        <w:rPr>
          <w:b/>
        </w:rPr>
        <w:lastRenderedPageBreak/>
        <w:t xml:space="preserve">Figure </w:t>
      </w:r>
      <w:r w:rsidR="00326C89">
        <w:rPr>
          <w:b/>
        </w:rPr>
        <w:t>2</w:t>
      </w:r>
      <w:r w:rsidRPr="004E32A8">
        <w:rPr>
          <w:b/>
        </w:rPr>
        <w:t>-2: Location of the Fitchburg Public Works Maintenance Facility on the MS4 Map</w:t>
      </w:r>
      <w:bookmarkEnd w:id="30"/>
    </w:p>
    <w:p w14:paraId="2C44957F" w14:textId="06E97270" w:rsidR="00CC3514" w:rsidRPr="00487922" w:rsidRDefault="0014798B" w:rsidP="00DC0383">
      <w:pPr>
        <w:jc w:val="center"/>
        <w:rPr>
          <w:rFonts w:ascii="Arial" w:hAnsi="Arial"/>
          <w:sz w:val="22"/>
          <w:szCs w:val="22"/>
        </w:rPr>
        <w:sectPr w:rsidR="00CC3514" w:rsidRPr="00487922" w:rsidSect="007065B5">
          <w:footerReference w:type="default" r:id="rId16"/>
          <w:pgSz w:w="12240" w:h="15840" w:code="1"/>
          <w:pgMar w:top="1440" w:right="1440" w:bottom="1440" w:left="1440" w:header="720" w:footer="720" w:gutter="0"/>
          <w:cols w:space="720"/>
          <w:docGrid w:linePitch="272"/>
        </w:sectPr>
      </w:pPr>
      <w:r>
        <w:rPr>
          <w:noProof/>
        </w:rPr>
        <w:drawing>
          <wp:inline distT="0" distB="0" distL="0" distR="0" wp14:anchorId="1A84974F" wp14:editId="64B861A0">
            <wp:extent cx="5684520" cy="728808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 Image.JPG"/>
                    <pic:cNvPicPr/>
                  </pic:nvPicPr>
                  <pic:blipFill>
                    <a:blip r:embed="rId17">
                      <a:extLst>
                        <a:ext uri="{28A0092B-C50C-407E-A947-70E740481C1C}">
                          <a14:useLocalDpi xmlns:a14="http://schemas.microsoft.com/office/drawing/2010/main" val="0"/>
                        </a:ext>
                      </a:extLst>
                    </a:blip>
                    <a:stretch>
                      <a:fillRect/>
                    </a:stretch>
                  </pic:blipFill>
                  <pic:spPr>
                    <a:xfrm>
                      <a:off x="0" y="0"/>
                      <a:ext cx="5692382" cy="7298165"/>
                    </a:xfrm>
                    <a:prstGeom prst="rect">
                      <a:avLst/>
                    </a:prstGeom>
                  </pic:spPr>
                </pic:pic>
              </a:graphicData>
            </a:graphic>
          </wp:inline>
        </w:drawing>
      </w:r>
    </w:p>
    <w:p w14:paraId="2C89590F" w14:textId="39164D2E" w:rsidR="00CC2E49" w:rsidRPr="00487922" w:rsidRDefault="00BD1AD6">
      <w:pPr>
        <w:pStyle w:val="Heading1"/>
        <w:rPr>
          <w:rFonts w:cs="Arial"/>
          <w:szCs w:val="22"/>
        </w:rPr>
      </w:pPr>
      <w:bookmarkStart w:id="31" w:name="_Toc47345647"/>
      <w:bookmarkStart w:id="32" w:name="_Toc47345698"/>
      <w:bookmarkStart w:id="33" w:name="_Toc47345904"/>
      <w:bookmarkStart w:id="34" w:name="_Toc47345980"/>
      <w:bookmarkStart w:id="35" w:name="_Toc57824014"/>
      <w:r>
        <w:rPr>
          <w:rFonts w:cs="Arial"/>
          <w:szCs w:val="22"/>
        </w:rPr>
        <w:lastRenderedPageBreak/>
        <w:t>Storm Water Pollution Prevention Team</w:t>
      </w:r>
      <w:bookmarkEnd w:id="31"/>
      <w:bookmarkEnd w:id="32"/>
      <w:bookmarkEnd w:id="33"/>
      <w:bookmarkEnd w:id="34"/>
      <w:bookmarkEnd w:id="35"/>
    </w:p>
    <w:p w14:paraId="2C2A65E6" w14:textId="77777777" w:rsidR="00CC2E49" w:rsidRPr="00487922" w:rsidRDefault="00CC2E49">
      <w:pPr>
        <w:pStyle w:val="BodyTextIndent"/>
        <w:rPr>
          <w:rFonts w:ascii="Arial" w:hAnsi="Arial" w:cs="Arial"/>
          <w:sz w:val="22"/>
          <w:szCs w:val="22"/>
        </w:rPr>
      </w:pPr>
    </w:p>
    <w:p w14:paraId="643E4C4E" w14:textId="20CAC062" w:rsidR="00BD1AD6" w:rsidRDefault="003246DF">
      <w:pPr>
        <w:pStyle w:val="BodyTextIndent"/>
        <w:rPr>
          <w:rFonts w:ascii="Arial" w:hAnsi="Arial" w:cs="Arial"/>
          <w:sz w:val="22"/>
          <w:szCs w:val="22"/>
        </w:rPr>
      </w:pPr>
      <w:r>
        <w:rPr>
          <w:rFonts w:ascii="Arial" w:hAnsi="Arial" w:cs="Arial"/>
          <w:sz w:val="22"/>
          <w:szCs w:val="22"/>
        </w:rPr>
        <w:t xml:space="preserve">According to </w:t>
      </w:r>
      <w:r w:rsidRPr="00A755D9">
        <w:rPr>
          <w:rFonts w:ascii="Arial" w:hAnsi="Arial" w:cs="Arial"/>
          <w:b/>
          <w:sz w:val="22"/>
          <w:szCs w:val="22"/>
        </w:rPr>
        <w:t xml:space="preserve">Section </w:t>
      </w:r>
      <w:proofErr w:type="gramStart"/>
      <w:r w:rsidRPr="00A755D9">
        <w:rPr>
          <w:rFonts w:ascii="Arial" w:hAnsi="Arial" w:cs="Arial"/>
          <w:b/>
          <w:sz w:val="22"/>
          <w:szCs w:val="22"/>
        </w:rPr>
        <w:t>3.6.3.a(</w:t>
      </w:r>
      <w:proofErr w:type="gramEnd"/>
      <w:r w:rsidR="00EF6121">
        <w:rPr>
          <w:rFonts w:ascii="Arial" w:hAnsi="Arial" w:cs="Arial"/>
          <w:b/>
          <w:sz w:val="22"/>
          <w:szCs w:val="22"/>
        </w:rPr>
        <w:t>2</w:t>
      </w:r>
      <w:r w:rsidRPr="00A755D9">
        <w:rPr>
          <w:rFonts w:ascii="Arial" w:hAnsi="Arial" w:cs="Arial"/>
          <w:b/>
          <w:sz w:val="22"/>
          <w:szCs w:val="22"/>
        </w:rPr>
        <w:t>)</w:t>
      </w:r>
      <w:r>
        <w:rPr>
          <w:rFonts w:ascii="Arial" w:hAnsi="Arial" w:cs="Arial"/>
          <w:sz w:val="22"/>
          <w:szCs w:val="22"/>
        </w:rPr>
        <w:t xml:space="preserve"> of the MS4 Permit, contact information for the individual(s) with overall responsibility for the facility should be identified in the SWPPP. </w:t>
      </w:r>
      <w:r w:rsidR="00BD1AD6">
        <w:rPr>
          <w:rFonts w:ascii="Arial" w:hAnsi="Arial" w:cs="Arial"/>
          <w:sz w:val="22"/>
          <w:szCs w:val="22"/>
        </w:rPr>
        <w:t xml:space="preserve">The members of the team and their responsibilities, which include implementing, maintaining, record keeping, submitting reports, conducting inspections, employee training, </w:t>
      </w:r>
      <w:r w:rsidR="00250D5E">
        <w:rPr>
          <w:rFonts w:ascii="Arial" w:hAnsi="Arial" w:cs="Arial"/>
          <w:sz w:val="22"/>
          <w:szCs w:val="22"/>
        </w:rPr>
        <w:t xml:space="preserve">and </w:t>
      </w:r>
      <w:r w:rsidR="00BD1AD6">
        <w:rPr>
          <w:rFonts w:ascii="Arial" w:hAnsi="Arial" w:cs="Arial"/>
          <w:sz w:val="22"/>
          <w:szCs w:val="22"/>
        </w:rPr>
        <w:t xml:space="preserve">conducting the annual </w:t>
      </w:r>
      <w:r w:rsidR="002938D2">
        <w:rPr>
          <w:rFonts w:ascii="Arial" w:hAnsi="Arial" w:cs="Arial"/>
          <w:sz w:val="22"/>
          <w:szCs w:val="22"/>
        </w:rPr>
        <w:t xml:space="preserve">plan </w:t>
      </w:r>
      <w:r w:rsidR="00250D5E">
        <w:rPr>
          <w:rFonts w:ascii="Arial" w:hAnsi="Arial" w:cs="Arial"/>
          <w:sz w:val="22"/>
          <w:szCs w:val="22"/>
        </w:rPr>
        <w:t xml:space="preserve">review (and </w:t>
      </w:r>
      <w:r w:rsidR="002938D2">
        <w:rPr>
          <w:rFonts w:ascii="Arial" w:hAnsi="Arial" w:cs="Arial"/>
          <w:sz w:val="22"/>
          <w:szCs w:val="22"/>
        </w:rPr>
        <w:t>revision</w:t>
      </w:r>
      <w:r w:rsidR="00250D5E">
        <w:rPr>
          <w:rFonts w:ascii="Arial" w:hAnsi="Arial" w:cs="Arial"/>
          <w:sz w:val="22"/>
          <w:szCs w:val="22"/>
        </w:rPr>
        <w:t>, as needed)</w:t>
      </w:r>
      <w:r>
        <w:rPr>
          <w:rFonts w:ascii="Arial" w:hAnsi="Arial" w:cs="Arial"/>
          <w:sz w:val="22"/>
          <w:szCs w:val="22"/>
        </w:rPr>
        <w:t xml:space="preserve">, are identified in </w:t>
      </w:r>
      <w:r w:rsidRPr="00AF3EF6">
        <w:rPr>
          <w:rFonts w:ascii="Arial" w:hAnsi="Arial" w:cs="Arial"/>
          <w:b/>
          <w:sz w:val="22"/>
          <w:szCs w:val="22"/>
        </w:rPr>
        <w:t xml:space="preserve">Table </w:t>
      </w:r>
      <w:r w:rsidR="00433460">
        <w:rPr>
          <w:rFonts w:ascii="Arial" w:hAnsi="Arial" w:cs="Arial"/>
          <w:b/>
          <w:sz w:val="22"/>
          <w:szCs w:val="22"/>
        </w:rPr>
        <w:t>3</w:t>
      </w:r>
      <w:r w:rsidRPr="00AF3EF6">
        <w:rPr>
          <w:rFonts w:ascii="Arial" w:hAnsi="Arial" w:cs="Arial"/>
          <w:b/>
          <w:sz w:val="22"/>
          <w:szCs w:val="22"/>
        </w:rPr>
        <w:t>-1</w:t>
      </w:r>
      <w:r>
        <w:rPr>
          <w:rFonts w:ascii="Arial" w:hAnsi="Arial" w:cs="Arial"/>
          <w:sz w:val="22"/>
          <w:szCs w:val="22"/>
        </w:rPr>
        <w:t>, below.</w:t>
      </w:r>
    </w:p>
    <w:p w14:paraId="5433AF92" w14:textId="5079041D" w:rsidR="00BD1AD6" w:rsidRDefault="00BD1AD6" w:rsidP="00AF3EF6">
      <w:pPr>
        <w:pStyle w:val="BodyTextIndent"/>
        <w:jc w:val="center"/>
        <w:rPr>
          <w:rFonts w:ascii="Arial" w:hAnsi="Arial" w:cs="Arial"/>
          <w:sz w:val="22"/>
          <w:szCs w:val="22"/>
        </w:rPr>
      </w:pPr>
    </w:p>
    <w:p w14:paraId="4D9FA061" w14:textId="68A2D066" w:rsidR="003246DF" w:rsidRPr="00AF3EF6" w:rsidRDefault="003246DF" w:rsidP="00AF3EF6">
      <w:pPr>
        <w:pStyle w:val="Heading6"/>
      </w:pPr>
      <w:bookmarkStart w:id="36" w:name="_Toc57824240"/>
      <w:r w:rsidRPr="00AF3EF6">
        <w:t xml:space="preserve">Table </w:t>
      </w:r>
      <w:r w:rsidR="00433460">
        <w:t>3</w:t>
      </w:r>
      <w:r w:rsidRPr="00AF3EF6">
        <w:t>-1. Staff Contact Information</w:t>
      </w:r>
      <w:bookmarkEnd w:id="36"/>
    </w:p>
    <w:tbl>
      <w:tblPr>
        <w:tblW w:w="461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582"/>
        <w:gridCol w:w="3355"/>
        <w:gridCol w:w="2676"/>
      </w:tblGrid>
      <w:tr w:rsidR="00BD1AD6" w:rsidRPr="00487922" w14:paraId="3F61C702" w14:textId="77777777" w:rsidTr="00CC7BA0">
        <w:trPr>
          <w:trHeight w:val="494"/>
          <w:jc w:val="center"/>
        </w:trPr>
        <w:tc>
          <w:tcPr>
            <w:tcW w:w="1768" w:type="pct"/>
            <w:tcBorders>
              <w:top w:val="double" w:sz="4" w:space="0" w:color="auto"/>
              <w:bottom w:val="single" w:sz="6" w:space="0" w:color="auto"/>
            </w:tcBorders>
            <w:shd w:val="clear" w:color="auto" w:fill="8DB3E2" w:themeFill="text2" w:themeFillTint="66"/>
            <w:vAlign w:val="center"/>
          </w:tcPr>
          <w:p w14:paraId="10E91126" w14:textId="046FD9E2" w:rsidR="00BD1AD6" w:rsidRPr="00487922" w:rsidRDefault="00BD1AD6" w:rsidP="00BD45A5">
            <w:pPr>
              <w:jc w:val="center"/>
              <w:rPr>
                <w:rFonts w:ascii="Arial" w:hAnsi="Arial" w:cs="Arial"/>
                <w:b/>
                <w:bCs/>
              </w:rPr>
            </w:pPr>
            <w:r>
              <w:rPr>
                <w:rFonts w:ascii="Arial" w:hAnsi="Arial" w:cs="Arial"/>
                <w:b/>
                <w:bCs/>
              </w:rPr>
              <w:t>Name and Tile</w:t>
            </w:r>
          </w:p>
        </w:tc>
        <w:tc>
          <w:tcPr>
            <w:tcW w:w="1410" w:type="pct"/>
            <w:tcBorders>
              <w:top w:val="double" w:sz="4" w:space="0" w:color="auto"/>
              <w:bottom w:val="single" w:sz="6" w:space="0" w:color="auto"/>
            </w:tcBorders>
            <w:shd w:val="clear" w:color="auto" w:fill="8DB3E2" w:themeFill="text2" w:themeFillTint="66"/>
            <w:vAlign w:val="center"/>
          </w:tcPr>
          <w:p w14:paraId="58439F9E" w14:textId="5D5BDCFF" w:rsidR="00BD1AD6" w:rsidRPr="00487922" w:rsidRDefault="00BD1AD6" w:rsidP="00BD45A5">
            <w:pPr>
              <w:jc w:val="center"/>
              <w:rPr>
                <w:rFonts w:ascii="Arial" w:hAnsi="Arial" w:cs="Arial"/>
                <w:b/>
                <w:bCs/>
              </w:rPr>
            </w:pPr>
            <w:r>
              <w:rPr>
                <w:rFonts w:ascii="Arial" w:hAnsi="Arial" w:cs="Arial"/>
                <w:b/>
                <w:bCs/>
              </w:rPr>
              <w:t>Contact Information</w:t>
            </w:r>
          </w:p>
        </w:tc>
        <w:tc>
          <w:tcPr>
            <w:tcW w:w="1822" w:type="pct"/>
            <w:tcBorders>
              <w:top w:val="double" w:sz="4" w:space="0" w:color="auto"/>
              <w:bottom w:val="single" w:sz="6" w:space="0" w:color="auto"/>
            </w:tcBorders>
            <w:shd w:val="clear" w:color="auto" w:fill="8DB3E2" w:themeFill="text2" w:themeFillTint="66"/>
            <w:vAlign w:val="center"/>
          </w:tcPr>
          <w:p w14:paraId="354F4ECF" w14:textId="105B0E6A" w:rsidR="00BD1AD6" w:rsidRPr="00487922" w:rsidDel="00A911A9" w:rsidRDefault="00BD1AD6" w:rsidP="00BD1AD6">
            <w:pPr>
              <w:jc w:val="center"/>
              <w:rPr>
                <w:rFonts w:ascii="Arial" w:hAnsi="Arial" w:cs="Arial"/>
                <w:b/>
                <w:bCs/>
                <w:highlight w:val="yellow"/>
              </w:rPr>
            </w:pPr>
            <w:r w:rsidRPr="00BD1AD6">
              <w:rPr>
                <w:rFonts w:ascii="Arial" w:hAnsi="Arial" w:cs="Arial"/>
                <w:b/>
                <w:bCs/>
              </w:rPr>
              <w:t>Responsibility</w:t>
            </w:r>
          </w:p>
        </w:tc>
      </w:tr>
      <w:tr w:rsidR="00250D5E" w:rsidRPr="00487922" w14:paraId="0C3D78C0" w14:textId="77777777" w:rsidTr="00EF6121">
        <w:trPr>
          <w:trHeight w:val="477"/>
          <w:jc w:val="center"/>
        </w:trPr>
        <w:tc>
          <w:tcPr>
            <w:tcW w:w="1768" w:type="pct"/>
            <w:shd w:val="clear" w:color="auto" w:fill="auto"/>
            <w:vAlign w:val="center"/>
          </w:tcPr>
          <w:p w14:paraId="00B0336B" w14:textId="77777777" w:rsidR="00250D5E" w:rsidRPr="001C35A9" w:rsidRDefault="00250D5E" w:rsidP="00EF6121">
            <w:pPr>
              <w:jc w:val="center"/>
              <w:rPr>
                <w:rFonts w:ascii="Arial" w:hAnsi="Arial" w:cs="Arial"/>
                <w:szCs w:val="22"/>
              </w:rPr>
            </w:pPr>
            <w:r w:rsidRPr="001C35A9">
              <w:rPr>
                <w:rFonts w:ascii="Arial" w:hAnsi="Arial" w:cs="Arial"/>
                <w:szCs w:val="22"/>
              </w:rPr>
              <w:t xml:space="preserve">Bill </w:t>
            </w:r>
            <w:proofErr w:type="spellStart"/>
            <w:r w:rsidRPr="001C35A9">
              <w:rPr>
                <w:rFonts w:ascii="Arial" w:hAnsi="Arial" w:cs="Arial"/>
                <w:szCs w:val="22"/>
              </w:rPr>
              <w:t>Balke</w:t>
            </w:r>
            <w:proofErr w:type="spellEnd"/>
          </w:p>
          <w:p w14:paraId="02B14EE4" w14:textId="77777777" w:rsidR="00250D5E" w:rsidRPr="001C35A9" w:rsidRDefault="00250D5E" w:rsidP="00EF6121">
            <w:pPr>
              <w:jc w:val="center"/>
              <w:rPr>
                <w:rFonts w:ascii="Arial" w:hAnsi="Arial" w:cs="Arial"/>
                <w:szCs w:val="22"/>
              </w:rPr>
            </w:pPr>
            <w:r w:rsidRPr="001C35A9">
              <w:rPr>
                <w:rFonts w:ascii="Arial" w:hAnsi="Arial" w:cs="Arial"/>
                <w:szCs w:val="22"/>
              </w:rPr>
              <w:t>Director of Public Works</w:t>
            </w:r>
          </w:p>
        </w:tc>
        <w:tc>
          <w:tcPr>
            <w:tcW w:w="1410" w:type="pct"/>
            <w:shd w:val="clear" w:color="auto" w:fill="auto"/>
            <w:noWrap/>
            <w:vAlign w:val="center"/>
          </w:tcPr>
          <w:p w14:paraId="1B1373D4" w14:textId="77777777" w:rsidR="00250D5E" w:rsidRDefault="00250D5E" w:rsidP="00EF6121">
            <w:pPr>
              <w:jc w:val="center"/>
              <w:rPr>
                <w:rFonts w:ascii="Arial" w:hAnsi="Arial" w:cs="Arial"/>
              </w:rPr>
            </w:pPr>
            <w:r w:rsidRPr="001C35A9">
              <w:rPr>
                <w:rFonts w:ascii="Arial" w:hAnsi="Arial" w:cs="Arial"/>
              </w:rPr>
              <w:t>608-270-4264</w:t>
            </w:r>
          </w:p>
          <w:p w14:paraId="672C2B16" w14:textId="51D942AE" w:rsidR="00433460" w:rsidRPr="001C35A9" w:rsidRDefault="008A52D8" w:rsidP="00EF6121">
            <w:pPr>
              <w:jc w:val="center"/>
              <w:rPr>
                <w:rFonts w:ascii="Arial" w:hAnsi="Arial" w:cs="Arial"/>
              </w:rPr>
            </w:pPr>
            <w:hyperlink r:id="rId18" w:history="1">
              <w:r w:rsidR="00433460" w:rsidRPr="00900C75">
                <w:rPr>
                  <w:rStyle w:val="Hyperlink"/>
                  <w:rFonts w:ascii="Arial" w:hAnsi="Arial" w:cs="Arial"/>
                </w:rPr>
                <w:t>Bill.balke@fitchburgwi.gov</w:t>
              </w:r>
            </w:hyperlink>
          </w:p>
        </w:tc>
        <w:tc>
          <w:tcPr>
            <w:tcW w:w="1822" w:type="pct"/>
            <w:vAlign w:val="center"/>
          </w:tcPr>
          <w:p w14:paraId="247DE16B" w14:textId="77777777" w:rsidR="00250D5E" w:rsidRPr="001C35A9" w:rsidRDefault="00250D5E" w:rsidP="00EF6121">
            <w:pPr>
              <w:jc w:val="center"/>
              <w:rPr>
                <w:rFonts w:ascii="Arial" w:hAnsi="Arial" w:cs="Arial"/>
              </w:rPr>
            </w:pPr>
            <w:r>
              <w:rPr>
                <w:rFonts w:ascii="Arial" w:hAnsi="Arial" w:cs="Arial"/>
              </w:rPr>
              <w:t>Management approval of SWPPP</w:t>
            </w:r>
          </w:p>
        </w:tc>
      </w:tr>
      <w:tr w:rsidR="00BD1AD6" w:rsidRPr="00487922" w14:paraId="5C4FAFD7" w14:textId="77777777" w:rsidTr="00CC7BA0">
        <w:trPr>
          <w:trHeight w:val="477"/>
          <w:jc w:val="center"/>
        </w:trPr>
        <w:tc>
          <w:tcPr>
            <w:tcW w:w="1768" w:type="pct"/>
            <w:shd w:val="clear" w:color="auto" w:fill="auto"/>
            <w:vAlign w:val="center"/>
          </w:tcPr>
          <w:p w14:paraId="0000BAD6" w14:textId="77777777" w:rsidR="00BD1AD6" w:rsidRPr="001C35A9" w:rsidRDefault="00CC7BA0" w:rsidP="00BD45A5">
            <w:pPr>
              <w:jc w:val="center"/>
              <w:rPr>
                <w:rFonts w:ascii="Arial" w:hAnsi="Arial" w:cs="Arial"/>
              </w:rPr>
            </w:pPr>
            <w:r w:rsidRPr="001C35A9">
              <w:rPr>
                <w:rFonts w:ascii="Arial" w:hAnsi="Arial" w:cs="Arial"/>
              </w:rPr>
              <w:t>Claudia Guy</w:t>
            </w:r>
          </w:p>
          <w:p w14:paraId="69E60238" w14:textId="13D9C23A" w:rsidR="002938D2" w:rsidRPr="001C35A9" w:rsidRDefault="002938D2" w:rsidP="00BD45A5">
            <w:pPr>
              <w:jc w:val="center"/>
              <w:rPr>
                <w:rFonts w:ascii="Arial" w:hAnsi="Arial" w:cs="Arial"/>
              </w:rPr>
            </w:pPr>
            <w:r w:rsidRPr="001C35A9">
              <w:rPr>
                <w:rFonts w:ascii="Arial" w:hAnsi="Arial" w:cs="Arial"/>
              </w:rPr>
              <w:t>Environmental Engineer</w:t>
            </w:r>
          </w:p>
        </w:tc>
        <w:tc>
          <w:tcPr>
            <w:tcW w:w="1410" w:type="pct"/>
            <w:shd w:val="clear" w:color="auto" w:fill="auto"/>
            <w:noWrap/>
            <w:vAlign w:val="center"/>
          </w:tcPr>
          <w:p w14:paraId="5FF677CC" w14:textId="77777777" w:rsidR="00BD1AD6" w:rsidRDefault="00F450AF" w:rsidP="00BD45A5">
            <w:pPr>
              <w:jc w:val="center"/>
              <w:rPr>
                <w:rFonts w:ascii="Arial" w:hAnsi="Arial" w:cs="Arial"/>
              </w:rPr>
            </w:pPr>
            <w:r w:rsidRPr="001C35A9">
              <w:rPr>
                <w:rFonts w:ascii="Arial" w:hAnsi="Arial" w:cs="Arial"/>
              </w:rPr>
              <w:t>608-270-4262</w:t>
            </w:r>
          </w:p>
          <w:p w14:paraId="37F0158E" w14:textId="2286EB7C" w:rsidR="00433460" w:rsidRPr="001C35A9" w:rsidRDefault="008A52D8" w:rsidP="00433460">
            <w:pPr>
              <w:jc w:val="center"/>
              <w:rPr>
                <w:rFonts w:ascii="Arial" w:hAnsi="Arial" w:cs="Arial"/>
              </w:rPr>
            </w:pPr>
            <w:hyperlink r:id="rId19" w:history="1">
              <w:r w:rsidR="00433460" w:rsidRPr="00900C75">
                <w:rPr>
                  <w:rStyle w:val="Hyperlink"/>
                  <w:rFonts w:ascii="Arial" w:hAnsi="Arial" w:cs="Arial"/>
                </w:rPr>
                <w:t>Claudia.guy@fitchburgwi.gov</w:t>
              </w:r>
            </w:hyperlink>
          </w:p>
        </w:tc>
        <w:tc>
          <w:tcPr>
            <w:tcW w:w="1822" w:type="pct"/>
            <w:vAlign w:val="center"/>
          </w:tcPr>
          <w:p w14:paraId="1077C20E" w14:textId="0191180C" w:rsidR="00BD1AD6" w:rsidRPr="001C35A9" w:rsidDel="00A911A9" w:rsidRDefault="00250D5E" w:rsidP="00250D5E">
            <w:pPr>
              <w:jc w:val="center"/>
              <w:rPr>
                <w:rFonts w:ascii="Arial" w:hAnsi="Arial" w:cs="Arial"/>
              </w:rPr>
            </w:pPr>
            <w:r>
              <w:rPr>
                <w:rFonts w:ascii="Arial" w:hAnsi="Arial" w:cs="Arial"/>
              </w:rPr>
              <w:t xml:space="preserve">SWPPP preparation and annual updates, </w:t>
            </w:r>
            <w:r w:rsidR="005F4E95">
              <w:rPr>
                <w:rFonts w:ascii="Arial" w:hAnsi="Arial" w:cs="Arial"/>
              </w:rPr>
              <w:t xml:space="preserve"> plan revision</w:t>
            </w:r>
            <w:r>
              <w:rPr>
                <w:rFonts w:ascii="Arial" w:hAnsi="Arial" w:cs="Arial"/>
              </w:rPr>
              <w:t xml:space="preserve"> submittals to DNR (as needed)</w:t>
            </w:r>
            <w:r w:rsidR="00433460">
              <w:rPr>
                <w:rFonts w:ascii="Arial" w:hAnsi="Arial" w:cs="Arial"/>
              </w:rPr>
              <w:t>,</w:t>
            </w:r>
            <w:r>
              <w:rPr>
                <w:rFonts w:ascii="Arial" w:hAnsi="Arial" w:cs="Arial"/>
              </w:rPr>
              <w:t xml:space="preserve"> and employee training</w:t>
            </w:r>
          </w:p>
        </w:tc>
      </w:tr>
      <w:tr w:rsidR="00BD1AD6" w:rsidRPr="00487922" w14:paraId="15875D85" w14:textId="77777777" w:rsidTr="00CC7BA0">
        <w:trPr>
          <w:trHeight w:val="477"/>
          <w:jc w:val="center"/>
        </w:trPr>
        <w:tc>
          <w:tcPr>
            <w:tcW w:w="1768" w:type="pct"/>
            <w:shd w:val="clear" w:color="auto" w:fill="auto"/>
            <w:vAlign w:val="center"/>
          </w:tcPr>
          <w:p w14:paraId="1287BE8D" w14:textId="77777777" w:rsidR="00F450AF" w:rsidRPr="001C35A9" w:rsidRDefault="00F450AF" w:rsidP="00F450AF">
            <w:pPr>
              <w:jc w:val="center"/>
              <w:rPr>
                <w:rFonts w:ascii="Arial" w:hAnsi="Arial" w:cs="Arial"/>
                <w:szCs w:val="22"/>
              </w:rPr>
            </w:pPr>
            <w:r w:rsidRPr="001C35A9">
              <w:rPr>
                <w:rFonts w:ascii="Arial" w:hAnsi="Arial" w:cs="Arial"/>
                <w:szCs w:val="22"/>
              </w:rPr>
              <w:t>Johren Frydenlund</w:t>
            </w:r>
          </w:p>
          <w:p w14:paraId="7819B161" w14:textId="7CA5E0B0" w:rsidR="00BD1AD6" w:rsidRPr="001C35A9" w:rsidDel="00600269" w:rsidRDefault="00F450AF" w:rsidP="00F450AF">
            <w:pPr>
              <w:jc w:val="center"/>
              <w:rPr>
                <w:rFonts w:ascii="Arial" w:hAnsi="Arial" w:cs="Arial"/>
              </w:rPr>
            </w:pPr>
            <w:r w:rsidRPr="001C35A9">
              <w:rPr>
                <w:rFonts w:ascii="Arial" w:hAnsi="Arial" w:cs="Arial"/>
                <w:szCs w:val="22"/>
              </w:rPr>
              <w:t>Parks and Forestry Maintenance Supervisor</w:t>
            </w:r>
          </w:p>
        </w:tc>
        <w:tc>
          <w:tcPr>
            <w:tcW w:w="1410" w:type="pct"/>
            <w:shd w:val="clear" w:color="auto" w:fill="auto"/>
            <w:noWrap/>
            <w:vAlign w:val="center"/>
          </w:tcPr>
          <w:p w14:paraId="195CBAFC" w14:textId="77777777" w:rsidR="00BD1AD6" w:rsidRDefault="00F450AF" w:rsidP="00BD45A5">
            <w:pPr>
              <w:jc w:val="center"/>
              <w:rPr>
                <w:rFonts w:ascii="Arial" w:hAnsi="Arial" w:cs="Arial"/>
              </w:rPr>
            </w:pPr>
            <w:r w:rsidRPr="001C35A9">
              <w:rPr>
                <w:rFonts w:ascii="Arial" w:hAnsi="Arial" w:cs="Arial"/>
              </w:rPr>
              <w:t>608-729-1750</w:t>
            </w:r>
          </w:p>
          <w:p w14:paraId="0CB6D41F" w14:textId="4C877654" w:rsidR="00433460" w:rsidRPr="001C35A9" w:rsidRDefault="008A52D8" w:rsidP="00BD45A5">
            <w:pPr>
              <w:jc w:val="center"/>
              <w:rPr>
                <w:rFonts w:ascii="Arial" w:hAnsi="Arial" w:cs="Arial"/>
              </w:rPr>
            </w:pPr>
            <w:hyperlink r:id="rId20" w:history="1">
              <w:r w:rsidR="00433460" w:rsidRPr="00900C75">
                <w:rPr>
                  <w:rStyle w:val="Hyperlink"/>
                  <w:rFonts w:ascii="Arial" w:hAnsi="Arial" w:cs="Arial"/>
                </w:rPr>
                <w:t>Johren.frydenlund@fitchburgwi.gov</w:t>
              </w:r>
            </w:hyperlink>
          </w:p>
        </w:tc>
        <w:tc>
          <w:tcPr>
            <w:tcW w:w="1822" w:type="pct"/>
            <w:vAlign w:val="center"/>
          </w:tcPr>
          <w:p w14:paraId="5CF462BB" w14:textId="14C83CEA" w:rsidR="00BD1AD6" w:rsidRPr="001C35A9" w:rsidRDefault="001C35A9" w:rsidP="00250D5E">
            <w:pPr>
              <w:jc w:val="center"/>
              <w:rPr>
                <w:rFonts w:ascii="Arial" w:hAnsi="Arial" w:cs="Arial"/>
              </w:rPr>
            </w:pPr>
            <w:r w:rsidRPr="001C35A9">
              <w:rPr>
                <w:rFonts w:ascii="Arial" w:hAnsi="Arial" w:cs="Arial"/>
              </w:rPr>
              <w:t>Implementing</w:t>
            </w:r>
            <w:r w:rsidR="00250D5E">
              <w:rPr>
                <w:rFonts w:ascii="Arial" w:hAnsi="Arial" w:cs="Arial"/>
              </w:rPr>
              <w:t xml:space="preserve">, </w:t>
            </w:r>
            <w:r w:rsidR="005F4E95">
              <w:rPr>
                <w:rFonts w:ascii="Arial" w:hAnsi="Arial" w:cs="Arial"/>
              </w:rPr>
              <w:t>m</w:t>
            </w:r>
            <w:r w:rsidRPr="001C35A9">
              <w:rPr>
                <w:rFonts w:ascii="Arial" w:hAnsi="Arial" w:cs="Arial"/>
              </w:rPr>
              <w:t>aintaining</w:t>
            </w:r>
            <w:r w:rsidR="00250D5E">
              <w:rPr>
                <w:rFonts w:ascii="Arial" w:hAnsi="Arial" w:cs="Arial"/>
              </w:rPr>
              <w:t>, conducting inspections, and recordkeeping</w:t>
            </w:r>
          </w:p>
        </w:tc>
      </w:tr>
      <w:tr w:rsidR="00250D5E" w:rsidRPr="00487922" w14:paraId="7AFED27F" w14:textId="77777777" w:rsidTr="00250D5E">
        <w:trPr>
          <w:trHeight w:val="477"/>
          <w:jc w:val="center"/>
        </w:trPr>
        <w:tc>
          <w:tcPr>
            <w:tcW w:w="1768" w:type="pct"/>
            <w:tcBorders>
              <w:top w:val="single" w:sz="6" w:space="0" w:color="auto"/>
              <w:left w:val="double" w:sz="4" w:space="0" w:color="auto"/>
              <w:bottom w:val="double" w:sz="4" w:space="0" w:color="auto"/>
              <w:right w:val="single" w:sz="6" w:space="0" w:color="auto"/>
            </w:tcBorders>
            <w:shd w:val="clear" w:color="auto" w:fill="auto"/>
            <w:vAlign w:val="center"/>
          </w:tcPr>
          <w:p w14:paraId="3B264949" w14:textId="77777777" w:rsidR="00250D5E" w:rsidRPr="00250D5E" w:rsidRDefault="00250D5E" w:rsidP="00EF6121">
            <w:pPr>
              <w:jc w:val="center"/>
              <w:rPr>
                <w:rFonts w:ascii="Arial" w:hAnsi="Arial" w:cs="Arial"/>
                <w:szCs w:val="22"/>
              </w:rPr>
            </w:pPr>
            <w:r w:rsidRPr="00250D5E">
              <w:rPr>
                <w:rFonts w:ascii="Arial" w:hAnsi="Arial" w:cs="Arial"/>
                <w:szCs w:val="22"/>
              </w:rPr>
              <w:t>Mark Hodel</w:t>
            </w:r>
          </w:p>
          <w:p w14:paraId="46D64744" w14:textId="77777777" w:rsidR="00250D5E" w:rsidRPr="00250D5E" w:rsidRDefault="00250D5E" w:rsidP="00EF6121">
            <w:pPr>
              <w:jc w:val="center"/>
              <w:rPr>
                <w:rFonts w:ascii="Arial" w:hAnsi="Arial" w:cs="Arial"/>
                <w:szCs w:val="22"/>
              </w:rPr>
            </w:pPr>
            <w:r w:rsidRPr="00250D5E">
              <w:rPr>
                <w:rFonts w:ascii="Arial" w:hAnsi="Arial" w:cs="Arial"/>
                <w:szCs w:val="22"/>
              </w:rPr>
              <w:t>Streets Supervisor</w:t>
            </w:r>
          </w:p>
        </w:tc>
        <w:tc>
          <w:tcPr>
            <w:tcW w:w="1410" w:type="pct"/>
            <w:tcBorders>
              <w:top w:val="single" w:sz="6" w:space="0" w:color="auto"/>
              <w:left w:val="single" w:sz="6" w:space="0" w:color="auto"/>
              <w:bottom w:val="double" w:sz="4" w:space="0" w:color="auto"/>
              <w:right w:val="single" w:sz="6" w:space="0" w:color="auto"/>
            </w:tcBorders>
            <w:shd w:val="clear" w:color="auto" w:fill="auto"/>
            <w:noWrap/>
            <w:vAlign w:val="center"/>
          </w:tcPr>
          <w:p w14:paraId="05F3394B" w14:textId="77777777" w:rsidR="00250D5E" w:rsidRDefault="00250D5E" w:rsidP="00EF6121">
            <w:pPr>
              <w:jc w:val="center"/>
              <w:rPr>
                <w:rFonts w:ascii="Arial" w:hAnsi="Arial" w:cs="Arial"/>
              </w:rPr>
            </w:pPr>
            <w:r w:rsidRPr="001C35A9">
              <w:rPr>
                <w:rFonts w:ascii="Arial" w:hAnsi="Arial" w:cs="Arial"/>
              </w:rPr>
              <w:t>608-729-1720</w:t>
            </w:r>
          </w:p>
          <w:p w14:paraId="2578DC10" w14:textId="637ADC1C" w:rsidR="00433460" w:rsidRPr="001C35A9" w:rsidRDefault="008A52D8" w:rsidP="00EF6121">
            <w:pPr>
              <w:jc w:val="center"/>
              <w:rPr>
                <w:rFonts w:ascii="Arial" w:hAnsi="Arial" w:cs="Arial"/>
              </w:rPr>
            </w:pPr>
            <w:hyperlink r:id="rId21" w:history="1">
              <w:r w:rsidR="00433460" w:rsidRPr="00900C75">
                <w:rPr>
                  <w:rStyle w:val="Hyperlink"/>
                  <w:rFonts w:ascii="Arial" w:hAnsi="Arial" w:cs="Arial"/>
                </w:rPr>
                <w:t>Mark.hodel@fitchburgwi.gov</w:t>
              </w:r>
            </w:hyperlink>
          </w:p>
        </w:tc>
        <w:tc>
          <w:tcPr>
            <w:tcW w:w="1822" w:type="pct"/>
            <w:tcBorders>
              <w:top w:val="single" w:sz="6" w:space="0" w:color="auto"/>
              <w:left w:val="single" w:sz="6" w:space="0" w:color="auto"/>
              <w:bottom w:val="double" w:sz="4" w:space="0" w:color="auto"/>
              <w:right w:val="double" w:sz="4" w:space="0" w:color="auto"/>
            </w:tcBorders>
            <w:vAlign w:val="center"/>
          </w:tcPr>
          <w:p w14:paraId="289F1BEB" w14:textId="77777777" w:rsidR="00250D5E" w:rsidRPr="001C35A9" w:rsidDel="00A911A9" w:rsidRDefault="00250D5E" w:rsidP="00EF6121">
            <w:pPr>
              <w:jc w:val="center"/>
              <w:rPr>
                <w:rFonts w:ascii="Arial" w:hAnsi="Arial" w:cs="Arial"/>
              </w:rPr>
            </w:pPr>
            <w:r w:rsidRPr="001C35A9">
              <w:rPr>
                <w:rFonts w:ascii="Arial" w:hAnsi="Arial" w:cs="Arial"/>
              </w:rPr>
              <w:t>Implementing, maintaining, conducting inspections</w:t>
            </w:r>
            <w:r>
              <w:rPr>
                <w:rFonts w:ascii="Arial" w:hAnsi="Arial" w:cs="Arial"/>
              </w:rPr>
              <w:t>, and</w:t>
            </w:r>
            <w:r w:rsidRPr="001C35A9">
              <w:rPr>
                <w:rFonts w:ascii="Arial" w:hAnsi="Arial" w:cs="Arial"/>
              </w:rPr>
              <w:t xml:space="preserve"> recordkeeping</w:t>
            </w:r>
          </w:p>
        </w:tc>
      </w:tr>
    </w:tbl>
    <w:p w14:paraId="393CC5A8" w14:textId="19322F92" w:rsidR="00CC2E49" w:rsidRDefault="00CC2E49">
      <w:pPr>
        <w:pStyle w:val="BodyTextIndent"/>
        <w:rPr>
          <w:rFonts w:ascii="Arial" w:hAnsi="Arial" w:cs="Arial"/>
          <w:sz w:val="22"/>
          <w:szCs w:val="22"/>
        </w:rPr>
      </w:pPr>
    </w:p>
    <w:p w14:paraId="4ECFFB9B" w14:textId="77777777" w:rsidR="00783AC6" w:rsidRDefault="00783AC6">
      <w:pPr>
        <w:rPr>
          <w:rFonts w:ascii="Arial" w:hAnsi="Arial"/>
          <w:b/>
          <w:caps/>
          <w:sz w:val="22"/>
          <w:szCs w:val="28"/>
        </w:rPr>
      </w:pPr>
      <w:bookmarkStart w:id="37" w:name="_Toc47345648"/>
      <w:bookmarkStart w:id="38" w:name="_Toc47345699"/>
      <w:bookmarkStart w:id="39" w:name="_Toc47345905"/>
      <w:bookmarkStart w:id="40" w:name="_Toc47345981"/>
      <w:r>
        <w:br w:type="page"/>
      </w:r>
    </w:p>
    <w:p w14:paraId="3557AC50" w14:textId="53F95B76" w:rsidR="00CC7BA0" w:rsidRPr="003A5C1B" w:rsidRDefault="00AF4FA0" w:rsidP="00CC7BA0">
      <w:pPr>
        <w:pStyle w:val="Heading1"/>
      </w:pPr>
      <w:bookmarkStart w:id="41" w:name="_Toc57824015"/>
      <w:bookmarkEnd w:id="37"/>
      <w:bookmarkEnd w:id="38"/>
      <w:bookmarkEnd w:id="39"/>
      <w:bookmarkEnd w:id="40"/>
      <w:r>
        <w:lastRenderedPageBreak/>
        <w:t>Facility Description and Site Map</w:t>
      </w:r>
      <w:bookmarkEnd w:id="41"/>
    </w:p>
    <w:p w14:paraId="1711625F" w14:textId="77777777" w:rsidR="00CC7BA0" w:rsidRPr="00487922" w:rsidRDefault="00CC7BA0">
      <w:pPr>
        <w:pStyle w:val="BodyTextIndent"/>
        <w:rPr>
          <w:rFonts w:ascii="Arial" w:hAnsi="Arial" w:cs="Arial"/>
          <w:sz w:val="22"/>
          <w:szCs w:val="22"/>
        </w:rPr>
      </w:pPr>
    </w:p>
    <w:p w14:paraId="040BB18E" w14:textId="6E520163" w:rsidR="00326C89" w:rsidRPr="00487922" w:rsidRDefault="00326C89" w:rsidP="00326C89">
      <w:pPr>
        <w:pStyle w:val="BodyTextIndent"/>
        <w:rPr>
          <w:rFonts w:ascii="Arial" w:hAnsi="Arial" w:cs="Arial"/>
          <w:sz w:val="22"/>
          <w:szCs w:val="22"/>
        </w:rPr>
      </w:pPr>
      <w:r w:rsidRPr="00487922">
        <w:rPr>
          <w:rFonts w:ascii="Arial" w:hAnsi="Arial" w:cs="Arial"/>
          <w:sz w:val="22"/>
          <w:szCs w:val="22"/>
        </w:rPr>
        <w:t xml:space="preserve">The facility includes a large, centrally-located building that houses public works offices and a large open indoor area to store and maintain vehicles and equipment. Southwest of that building </w:t>
      </w:r>
      <w:r>
        <w:rPr>
          <w:rFonts w:ascii="Arial" w:hAnsi="Arial" w:cs="Arial"/>
          <w:sz w:val="22"/>
          <w:szCs w:val="22"/>
        </w:rPr>
        <w:t>is the Fitchburg Recycling Drop-</w:t>
      </w:r>
      <w:r w:rsidRPr="00487922">
        <w:rPr>
          <w:rFonts w:ascii="Arial" w:hAnsi="Arial" w:cs="Arial"/>
          <w:sz w:val="22"/>
          <w:szCs w:val="22"/>
        </w:rPr>
        <w:t xml:space="preserve">Off site, where residents can drop off recycling at an </w:t>
      </w:r>
      <w:r>
        <w:rPr>
          <w:rFonts w:ascii="Arial" w:hAnsi="Arial" w:cs="Arial"/>
          <w:sz w:val="22"/>
          <w:szCs w:val="22"/>
        </w:rPr>
        <w:t>unstaffed</w:t>
      </w:r>
      <w:r w:rsidRPr="00487922">
        <w:rPr>
          <w:rFonts w:ascii="Arial" w:hAnsi="Arial" w:cs="Arial"/>
          <w:sz w:val="22"/>
          <w:szCs w:val="22"/>
        </w:rPr>
        <w:t xml:space="preserve"> facility. </w:t>
      </w:r>
      <w:r w:rsidR="00E57D1F" w:rsidRPr="00487922">
        <w:rPr>
          <w:rFonts w:ascii="Arial" w:hAnsi="Arial" w:cs="Arial"/>
          <w:sz w:val="22"/>
          <w:szCs w:val="22"/>
        </w:rPr>
        <w:t xml:space="preserve">The Recycling </w:t>
      </w:r>
      <w:r w:rsidR="00E57D1F">
        <w:rPr>
          <w:rFonts w:ascii="Arial" w:hAnsi="Arial" w:cs="Arial"/>
          <w:sz w:val="22"/>
          <w:szCs w:val="22"/>
        </w:rPr>
        <w:t>Drop-</w:t>
      </w:r>
      <w:r w:rsidR="00E57D1F" w:rsidRPr="00487922">
        <w:rPr>
          <w:rFonts w:ascii="Arial" w:hAnsi="Arial" w:cs="Arial"/>
          <w:sz w:val="22"/>
          <w:szCs w:val="22"/>
        </w:rPr>
        <w:t xml:space="preserve">Off Site includes several dumpsters to collect recyclables (including polystyrene and cardboard), a yard waste collection area, and an area where </w:t>
      </w:r>
      <w:r w:rsidR="00E57D1F">
        <w:rPr>
          <w:rFonts w:ascii="Arial" w:hAnsi="Arial" w:cs="Arial"/>
          <w:sz w:val="22"/>
          <w:szCs w:val="22"/>
        </w:rPr>
        <w:t>compost</w:t>
      </w:r>
      <w:r w:rsidR="00E57D1F" w:rsidRPr="00487922">
        <w:rPr>
          <w:rFonts w:ascii="Arial" w:hAnsi="Arial" w:cs="Arial"/>
          <w:sz w:val="22"/>
          <w:szCs w:val="22"/>
        </w:rPr>
        <w:t xml:space="preserve"> is piled for residents’ use. </w:t>
      </w:r>
      <w:r w:rsidRPr="00487922">
        <w:rPr>
          <w:rFonts w:ascii="Arial" w:hAnsi="Arial" w:cs="Arial"/>
          <w:sz w:val="22"/>
          <w:szCs w:val="22"/>
        </w:rPr>
        <w:t>A storage buildi</w:t>
      </w:r>
      <w:r>
        <w:rPr>
          <w:rFonts w:ascii="Arial" w:hAnsi="Arial" w:cs="Arial"/>
          <w:sz w:val="22"/>
          <w:szCs w:val="22"/>
        </w:rPr>
        <w:t>ng is located south of the Drop-</w:t>
      </w:r>
      <w:r w:rsidRPr="00487922">
        <w:rPr>
          <w:rFonts w:ascii="Arial" w:hAnsi="Arial" w:cs="Arial"/>
          <w:sz w:val="22"/>
          <w:szCs w:val="22"/>
        </w:rPr>
        <w:t>Off site. The northern portion of the property contains a salt shed</w:t>
      </w:r>
      <w:r>
        <w:rPr>
          <w:rFonts w:ascii="Arial" w:hAnsi="Arial" w:cs="Arial"/>
          <w:sz w:val="22"/>
          <w:szCs w:val="22"/>
        </w:rPr>
        <w:t xml:space="preserve">, </w:t>
      </w:r>
      <w:r w:rsidRPr="00487922">
        <w:rPr>
          <w:rFonts w:ascii="Arial" w:hAnsi="Arial" w:cs="Arial"/>
          <w:sz w:val="22"/>
          <w:szCs w:val="22"/>
        </w:rPr>
        <w:t xml:space="preserve">two </w:t>
      </w:r>
      <w:r>
        <w:rPr>
          <w:rFonts w:ascii="Arial" w:hAnsi="Arial" w:cs="Arial"/>
          <w:sz w:val="22"/>
          <w:szCs w:val="22"/>
        </w:rPr>
        <w:t xml:space="preserve">additional storage </w:t>
      </w:r>
      <w:r w:rsidRPr="00487922">
        <w:rPr>
          <w:rFonts w:ascii="Arial" w:hAnsi="Arial" w:cs="Arial"/>
          <w:sz w:val="22"/>
          <w:szCs w:val="22"/>
        </w:rPr>
        <w:t>buildings</w:t>
      </w:r>
      <w:r>
        <w:rPr>
          <w:rFonts w:ascii="Arial" w:hAnsi="Arial" w:cs="Arial"/>
          <w:sz w:val="22"/>
          <w:szCs w:val="22"/>
        </w:rPr>
        <w:t>, and an outdoor composting / storage yard</w:t>
      </w:r>
      <w:r w:rsidRPr="00487922">
        <w:rPr>
          <w:rFonts w:ascii="Arial" w:hAnsi="Arial" w:cs="Arial"/>
          <w:sz w:val="22"/>
          <w:szCs w:val="22"/>
        </w:rPr>
        <w:t xml:space="preserve">. The property also contains a grassy swale and detention pond along the western border, a parking lot and </w:t>
      </w:r>
      <w:r w:rsidRPr="00D36849">
        <w:rPr>
          <w:rFonts w:ascii="Arial" w:hAnsi="Arial" w:cs="Arial"/>
          <w:sz w:val="22"/>
          <w:szCs w:val="22"/>
        </w:rPr>
        <w:t xml:space="preserve">connecting roads. </w:t>
      </w:r>
      <w:r w:rsidR="00433460" w:rsidRPr="00487922">
        <w:rPr>
          <w:rFonts w:ascii="Arial" w:hAnsi="Arial" w:cs="Arial"/>
          <w:sz w:val="22"/>
          <w:szCs w:val="22"/>
        </w:rPr>
        <w:t>This facility is surrounded by rural</w:t>
      </w:r>
      <w:r w:rsidR="00433460">
        <w:rPr>
          <w:rFonts w:ascii="Arial" w:hAnsi="Arial" w:cs="Arial"/>
          <w:sz w:val="22"/>
          <w:szCs w:val="22"/>
        </w:rPr>
        <w:t>,</w:t>
      </w:r>
      <w:r w:rsidR="00433460" w:rsidRPr="00487922">
        <w:rPr>
          <w:rFonts w:ascii="Arial" w:hAnsi="Arial" w:cs="Arial"/>
          <w:sz w:val="22"/>
          <w:szCs w:val="22"/>
        </w:rPr>
        <w:t xml:space="preserve"> residential</w:t>
      </w:r>
      <w:r w:rsidR="00433460">
        <w:rPr>
          <w:rFonts w:ascii="Arial" w:hAnsi="Arial" w:cs="Arial"/>
          <w:sz w:val="22"/>
          <w:szCs w:val="22"/>
        </w:rPr>
        <w:t>,</w:t>
      </w:r>
      <w:r w:rsidR="00433460" w:rsidRPr="00487922">
        <w:rPr>
          <w:rFonts w:ascii="Arial" w:hAnsi="Arial" w:cs="Arial"/>
          <w:sz w:val="22"/>
          <w:szCs w:val="22"/>
        </w:rPr>
        <w:t xml:space="preserve"> and agricultural areas.  </w:t>
      </w:r>
    </w:p>
    <w:p w14:paraId="540EBB97" w14:textId="77777777" w:rsidR="00326C89" w:rsidRDefault="00326C89" w:rsidP="005F4E95">
      <w:pPr>
        <w:pStyle w:val="BodyTextIndent"/>
        <w:rPr>
          <w:rFonts w:ascii="Arial" w:hAnsi="Arial" w:cs="Arial"/>
          <w:sz w:val="22"/>
          <w:szCs w:val="22"/>
        </w:rPr>
      </w:pPr>
    </w:p>
    <w:p w14:paraId="526F6E10" w14:textId="2698C8C9" w:rsidR="00250D5E" w:rsidRDefault="002274A4" w:rsidP="005F4E95">
      <w:pPr>
        <w:pStyle w:val="BodyTextIndent"/>
        <w:rPr>
          <w:rFonts w:ascii="Arial" w:hAnsi="Arial" w:cs="Arial"/>
          <w:sz w:val="22"/>
          <w:szCs w:val="22"/>
        </w:rPr>
      </w:pPr>
      <w:r>
        <w:rPr>
          <w:rFonts w:ascii="Arial" w:hAnsi="Arial" w:cs="Arial"/>
          <w:sz w:val="22"/>
          <w:szCs w:val="22"/>
        </w:rPr>
        <w:t xml:space="preserve">As required by </w:t>
      </w:r>
      <w:r w:rsidR="00433460">
        <w:rPr>
          <w:rFonts w:ascii="Arial" w:hAnsi="Arial" w:cs="Arial"/>
          <w:b/>
          <w:sz w:val="22"/>
          <w:szCs w:val="22"/>
        </w:rPr>
        <w:t>Section 3.6.3.a(3)</w:t>
      </w:r>
      <w:proofErr w:type="spellStart"/>
      <w:r w:rsidR="00433460">
        <w:rPr>
          <w:rFonts w:ascii="Arial" w:hAnsi="Arial" w:cs="Arial"/>
          <w:b/>
          <w:sz w:val="22"/>
          <w:szCs w:val="22"/>
        </w:rPr>
        <w:t>i</w:t>
      </w:r>
      <w:proofErr w:type="spellEnd"/>
      <w:r w:rsidR="00433460">
        <w:rPr>
          <w:rFonts w:ascii="Arial" w:hAnsi="Arial" w:cs="Arial"/>
          <w:b/>
          <w:sz w:val="22"/>
          <w:szCs w:val="22"/>
        </w:rPr>
        <w:t>,</w:t>
      </w:r>
      <w:r w:rsidR="00433460" w:rsidRPr="00A755D9">
        <w:rPr>
          <w:rFonts w:ascii="Arial" w:hAnsi="Arial" w:cs="Arial"/>
          <w:b/>
          <w:sz w:val="22"/>
          <w:szCs w:val="22"/>
        </w:rPr>
        <w:t xml:space="preserve"> </w:t>
      </w:r>
      <w:r w:rsidRPr="00A755D9">
        <w:rPr>
          <w:rFonts w:ascii="Arial" w:hAnsi="Arial" w:cs="Arial"/>
          <w:b/>
          <w:sz w:val="22"/>
          <w:szCs w:val="22"/>
        </w:rPr>
        <w:t>Section 3.6.3.a(3)ii</w:t>
      </w:r>
      <w:r>
        <w:rPr>
          <w:rFonts w:ascii="Arial" w:hAnsi="Arial" w:cs="Arial"/>
          <w:sz w:val="22"/>
          <w:szCs w:val="22"/>
        </w:rPr>
        <w:t xml:space="preserve"> and </w:t>
      </w:r>
      <w:r w:rsidRPr="00A755D9">
        <w:rPr>
          <w:rFonts w:ascii="Arial" w:hAnsi="Arial" w:cs="Arial"/>
          <w:b/>
          <w:sz w:val="22"/>
          <w:szCs w:val="22"/>
        </w:rPr>
        <w:t>Section 3.6.3.a(3)ii</w:t>
      </w:r>
      <w:r w:rsidR="00AF3EF6">
        <w:rPr>
          <w:rFonts w:ascii="Arial" w:hAnsi="Arial" w:cs="Arial"/>
          <w:b/>
          <w:sz w:val="22"/>
          <w:szCs w:val="22"/>
        </w:rPr>
        <w:t>i</w:t>
      </w:r>
      <w:r>
        <w:rPr>
          <w:rFonts w:ascii="Arial" w:hAnsi="Arial" w:cs="Arial"/>
          <w:sz w:val="22"/>
          <w:szCs w:val="22"/>
        </w:rPr>
        <w:t xml:space="preserve"> of the MS4 Permit</w:t>
      </w:r>
      <w:r>
        <w:rPr>
          <w:rFonts w:ascii="Arial" w:hAnsi="Arial" w:cs="Arial"/>
          <w:b/>
          <w:sz w:val="22"/>
          <w:szCs w:val="22"/>
        </w:rPr>
        <w:t xml:space="preserve">, </w:t>
      </w:r>
      <w:r w:rsidR="00CC2E49" w:rsidRPr="00AF3EF6">
        <w:rPr>
          <w:rFonts w:ascii="Arial" w:hAnsi="Arial" w:cs="Arial"/>
          <w:b/>
          <w:sz w:val="22"/>
          <w:szCs w:val="22"/>
        </w:rPr>
        <w:t xml:space="preserve">Figure </w:t>
      </w:r>
      <w:r w:rsidR="00433460">
        <w:rPr>
          <w:rFonts w:ascii="Arial" w:hAnsi="Arial" w:cs="Arial"/>
          <w:b/>
          <w:sz w:val="22"/>
          <w:szCs w:val="22"/>
        </w:rPr>
        <w:t>4</w:t>
      </w:r>
      <w:r w:rsidR="00250D5E" w:rsidRPr="00AF3EF6">
        <w:rPr>
          <w:rFonts w:ascii="Arial" w:hAnsi="Arial" w:cs="Arial"/>
          <w:b/>
          <w:sz w:val="22"/>
          <w:szCs w:val="22"/>
        </w:rPr>
        <w:t>-1</w:t>
      </w:r>
      <w:r w:rsidR="00EF41B0" w:rsidRPr="00487922">
        <w:rPr>
          <w:rFonts w:ascii="Arial" w:hAnsi="Arial" w:cs="Arial"/>
          <w:sz w:val="22"/>
          <w:szCs w:val="22"/>
        </w:rPr>
        <w:t xml:space="preserve"> </w:t>
      </w:r>
      <w:r w:rsidR="00CC2E49" w:rsidRPr="00487922">
        <w:rPr>
          <w:rFonts w:ascii="Arial" w:hAnsi="Arial" w:cs="Arial"/>
          <w:sz w:val="22"/>
          <w:szCs w:val="22"/>
        </w:rPr>
        <w:t>show</w:t>
      </w:r>
      <w:r w:rsidR="00B0720F">
        <w:rPr>
          <w:rFonts w:ascii="Arial" w:hAnsi="Arial" w:cs="Arial"/>
          <w:sz w:val="22"/>
          <w:szCs w:val="22"/>
        </w:rPr>
        <w:t>s</w:t>
      </w:r>
      <w:r w:rsidR="00CC2E49" w:rsidRPr="00487922">
        <w:rPr>
          <w:rFonts w:ascii="Arial" w:hAnsi="Arial" w:cs="Arial"/>
          <w:sz w:val="22"/>
          <w:szCs w:val="22"/>
        </w:rPr>
        <w:t xml:space="preserve"> the layout of the </w:t>
      </w:r>
      <w:r w:rsidR="00250D5E">
        <w:rPr>
          <w:rFonts w:ascii="Arial" w:hAnsi="Arial" w:cs="Arial"/>
          <w:sz w:val="22"/>
          <w:szCs w:val="22"/>
        </w:rPr>
        <w:t xml:space="preserve">PW </w:t>
      </w:r>
      <w:r w:rsidR="00EF41B0" w:rsidRPr="00487922">
        <w:rPr>
          <w:rFonts w:ascii="Arial" w:hAnsi="Arial" w:cs="Arial"/>
          <w:sz w:val="22"/>
          <w:szCs w:val="22"/>
        </w:rPr>
        <w:t>Maintenance Facility</w:t>
      </w:r>
      <w:r w:rsidR="005F4E95">
        <w:rPr>
          <w:rFonts w:ascii="Arial" w:hAnsi="Arial" w:cs="Arial"/>
          <w:sz w:val="22"/>
          <w:szCs w:val="22"/>
        </w:rPr>
        <w:t xml:space="preserve">, </w:t>
      </w:r>
      <w:r w:rsidR="00250D5E">
        <w:rPr>
          <w:rFonts w:ascii="Arial" w:hAnsi="Arial" w:cs="Arial"/>
          <w:sz w:val="22"/>
          <w:szCs w:val="22"/>
        </w:rPr>
        <w:t xml:space="preserve">the locations and descriptions of major activities and storage areas, potential sources of </w:t>
      </w:r>
      <w:proofErr w:type="spellStart"/>
      <w:r w:rsidR="00250D5E">
        <w:rPr>
          <w:rFonts w:ascii="Arial" w:hAnsi="Arial" w:cs="Arial"/>
          <w:sz w:val="22"/>
          <w:szCs w:val="22"/>
        </w:rPr>
        <w:t>stormwater</w:t>
      </w:r>
      <w:proofErr w:type="spellEnd"/>
      <w:r w:rsidR="00250D5E">
        <w:rPr>
          <w:rFonts w:ascii="Arial" w:hAnsi="Arial" w:cs="Arial"/>
          <w:sz w:val="22"/>
          <w:szCs w:val="22"/>
        </w:rPr>
        <w:t xml:space="preserve"> contamination</w:t>
      </w:r>
      <w:r>
        <w:rPr>
          <w:rFonts w:ascii="Arial" w:hAnsi="Arial" w:cs="Arial"/>
          <w:sz w:val="22"/>
          <w:szCs w:val="22"/>
        </w:rPr>
        <w:t>, drainage patterns, and discharge points</w:t>
      </w:r>
      <w:r w:rsidR="00250D5E">
        <w:rPr>
          <w:rFonts w:ascii="Arial" w:hAnsi="Arial" w:cs="Arial"/>
          <w:sz w:val="22"/>
          <w:szCs w:val="22"/>
        </w:rPr>
        <w:t xml:space="preserve">. The following potential sources of </w:t>
      </w:r>
      <w:proofErr w:type="spellStart"/>
      <w:r w:rsidR="00250D5E">
        <w:rPr>
          <w:rFonts w:ascii="Arial" w:hAnsi="Arial" w:cs="Arial"/>
          <w:sz w:val="22"/>
          <w:szCs w:val="22"/>
        </w:rPr>
        <w:t>stormwater</w:t>
      </w:r>
      <w:proofErr w:type="spellEnd"/>
      <w:r w:rsidR="00250D5E">
        <w:rPr>
          <w:rFonts w:ascii="Arial" w:hAnsi="Arial" w:cs="Arial"/>
          <w:sz w:val="22"/>
          <w:szCs w:val="22"/>
        </w:rPr>
        <w:t xml:space="preserve"> contamination have been identified:</w:t>
      </w:r>
    </w:p>
    <w:p w14:paraId="6049F1D8" w14:textId="2E50309B" w:rsidR="00250D5E" w:rsidRDefault="00250D5E" w:rsidP="00AF3EF6">
      <w:pPr>
        <w:pStyle w:val="BodyTextIndent"/>
        <w:numPr>
          <w:ilvl w:val="0"/>
          <w:numId w:val="28"/>
        </w:numPr>
        <w:rPr>
          <w:rFonts w:ascii="Arial" w:hAnsi="Arial" w:cs="Arial"/>
          <w:sz w:val="22"/>
          <w:szCs w:val="22"/>
        </w:rPr>
      </w:pPr>
      <w:r>
        <w:rPr>
          <w:rFonts w:ascii="Arial" w:hAnsi="Arial" w:cs="Arial"/>
          <w:sz w:val="22"/>
          <w:szCs w:val="22"/>
        </w:rPr>
        <w:t>The compost and storage yard area,</w:t>
      </w:r>
    </w:p>
    <w:p w14:paraId="556576A9" w14:textId="73FC5A3E" w:rsidR="00250D5E" w:rsidRDefault="00250D5E" w:rsidP="00AF3EF6">
      <w:pPr>
        <w:pStyle w:val="BodyTextIndent"/>
        <w:numPr>
          <w:ilvl w:val="0"/>
          <w:numId w:val="28"/>
        </w:numPr>
        <w:rPr>
          <w:rFonts w:ascii="Arial" w:hAnsi="Arial" w:cs="Arial"/>
          <w:sz w:val="22"/>
          <w:szCs w:val="22"/>
        </w:rPr>
      </w:pPr>
      <w:r>
        <w:rPr>
          <w:rFonts w:ascii="Arial" w:hAnsi="Arial" w:cs="Arial"/>
          <w:sz w:val="22"/>
          <w:szCs w:val="22"/>
        </w:rPr>
        <w:t>The area outside of the salt shed where salt unloading occurs,</w:t>
      </w:r>
    </w:p>
    <w:p w14:paraId="331EF276" w14:textId="598ED95D" w:rsidR="00250D5E" w:rsidRDefault="00250D5E" w:rsidP="00AF3EF6">
      <w:pPr>
        <w:pStyle w:val="BodyTextIndent"/>
        <w:numPr>
          <w:ilvl w:val="0"/>
          <w:numId w:val="28"/>
        </w:numPr>
        <w:rPr>
          <w:rFonts w:ascii="Arial" w:hAnsi="Arial" w:cs="Arial"/>
          <w:sz w:val="22"/>
          <w:szCs w:val="22"/>
        </w:rPr>
      </w:pPr>
      <w:r>
        <w:rPr>
          <w:rFonts w:ascii="Arial" w:hAnsi="Arial" w:cs="Arial"/>
          <w:sz w:val="22"/>
          <w:szCs w:val="22"/>
        </w:rPr>
        <w:t>The Recycling Drop-Off Site, and</w:t>
      </w:r>
    </w:p>
    <w:p w14:paraId="78F7BE8D" w14:textId="482BF5BB" w:rsidR="00250D5E" w:rsidRDefault="00250D5E" w:rsidP="00AF3EF6">
      <w:pPr>
        <w:pStyle w:val="BodyTextIndent"/>
        <w:numPr>
          <w:ilvl w:val="0"/>
          <w:numId w:val="28"/>
        </w:numPr>
        <w:rPr>
          <w:rFonts w:ascii="Arial" w:hAnsi="Arial" w:cs="Arial"/>
          <w:sz w:val="22"/>
          <w:szCs w:val="22"/>
        </w:rPr>
      </w:pPr>
      <w:r>
        <w:rPr>
          <w:rFonts w:ascii="Arial" w:hAnsi="Arial" w:cs="Arial"/>
          <w:sz w:val="22"/>
          <w:szCs w:val="22"/>
        </w:rPr>
        <w:t>The re-fueling station</w:t>
      </w:r>
      <w:r w:rsidR="002274A4">
        <w:rPr>
          <w:rFonts w:ascii="Arial" w:hAnsi="Arial" w:cs="Arial"/>
          <w:sz w:val="22"/>
          <w:szCs w:val="22"/>
        </w:rPr>
        <w:t xml:space="preserve">. </w:t>
      </w:r>
    </w:p>
    <w:p w14:paraId="76DDA645" w14:textId="23F1C1E7" w:rsidR="00250D5E" w:rsidRDefault="00250D5E" w:rsidP="005F4E95">
      <w:pPr>
        <w:pStyle w:val="BodyTextIndent"/>
        <w:rPr>
          <w:rFonts w:ascii="Arial" w:hAnsi="Arial" w:cs="Arial"/>
          <w:sz w:val="22"/>
          <w:szCs w:val="22"/>
        </w:rPr>
      </w:pPr>
    </w:p>
    <w:p w14:paraId="0CA883C0" w14:textId="43CB64D8" w:rsidR="002274A4" w:rsidRDefault="002274A4" w:rsidP="005F4E95">
      <w:pPr>
        <w:pStyle w:val="BodyTextIndent"/>
        <w:rPr>
          <w:rFonts w:ascii="Arial" w:hAnsi="Arial" w:cs="Arial"/>
          <w:sz w:val="22"/>
          <w:szCs w:val="22"/>
        </w:rPr>
      </w:pPr>
      <w:r>
        <w:rPr>
          <w:rFonts w:ascii="Arial" w:hAnsi="Arial" w:cs="Arial"/>
          <w:sz w:val="22"/>
          <w:szCs w:val="22"/>
        </w:rPr>
        <w:t>Please note that the re-fueling station is discussed in the facility’s SPCC Plan, which is incorporated by reference.</w:t>
      </w:r>
    </w:p>
    <w:p w14:paraId="27B78D8B" w14:textId="401FE855" w:rsidR="002274A4" w:rsidRDefault="002274A4" w:rsidP="005F4E95">
      <w:pPr>
        <w:pStyle w:val="BodyTextIndent"/>
        <w:rPr>
          <w:rFonts w:ascii="Arial" w:hAnsi="Arial" w:cs="Arial"/>
          <w:sz w:val="22"/>
          <w:szCs w:val="22"/>
        </w:rPr>
      </w:pPr>
    </w:p>
    <w:p w14:paraId="0B8DBABC" w14:textId="04F2D375" w:rsidR="003A5C1B" w:rsidRPr="0061063E" w:rsidRDefault="002274A4">
      <w:pPr>
        <w:pStyle w:val="BodyTextIndent"/>
        <w:rPr>
          <w:rFonts w:ascii="Arial" w:hAnsi="Arial" w:cs="Arial"/>
          <w:sz w:val="22"/>
          <w:szCs w:val="22"/>
        </w:rPr>
      </w:pPr>
      <w:r w:rsidRPr="00AF3EF6">
        <w:rPr>
          <w:rFonts w:ascii="Arial" w:hAnsi="Arial" w:cs="Arial"/>
          <w:b/>
          <w:sz w:val="22"/>
          <w:szCs w:val="22"/>
        </w:rPr>
        <w:t>Figure 3-2</w:t>
      </w:r>
      <w:r>
        <w:rPr>
          <w:rFonts w:ascii="Arial" w:hAnsi="Arial" w:cs="Arial"/>
          <w:sz w:val="22"/>
          <w:szCs w:val="22"/>
        </w:rPr>
        <w:t xml:space="preserve"> identifies nearby receiving kettles and nearby public storm sewer, as required in </w:t>
      </w:r>
      <w:r w:rsidRPr="00AF3EF6">
        <w:rPr>
          <w:rFonts w:ascii="Arial" w:hAnsi="Arial" w:cs="Arial"/>
          <w:b/>
          <w:sz w:val="22"/>
          <w:szCs w:val="22"/>
        </w:rPr>
        <w:t xml:space="preserve">Section </w:t>
      </w:r>
      <w:proofErr w:type="gramStart"/>
      <w:r w:rsidRPr="00AF3EF6">
        <w:rPr>
          <w:rFonts w:ascii="Arial" w:hAnsi="Arial" w:cs="Arial"/>
          <w:b/>
          <w:sz w:val="22"/>
          <w:szCs w:val="22"/>
        </w:rPr>
        <w:t>3.6.3.a(</w:t>
      </w:r>
      <w:proofErr w:type="gramEnd"/>
      <w:r w:rsidRPr="00AF3EF6">
        <w:rPr>
          <w:rFonts w:ascii="Arial" w:hAnsi="Arial" w:cs="Arial"/>
          <w:b/>
          <w:sz w:val="22"/>
          <w:szCs w:val="22"/>
        </w:rPr>
        <w:t>3)i</w:t>
      </w:r>
      <w:r>
        <w:rPr>
          <w:rFonts w:ascii="Arial" w:hAnsi="Arial" w:cs="Arial"/>
          <w:b/>
          <w:sz w:val="22"/>
          <w:szCs w:val="22"/>
        </w:rPr>
        <w:t>i</w:t>
      </w:r>
      <w:r w:rsidRPr="00AF3EF6">
        <w:rPr>
          <w:rFonts w:ascii="Arial" w:hAnsi="Arial" w:cs="Arial"/>
          <w:b/>
          <w:sz w:val="22"/>
          <w:szCs w:val="22"/>
        </w:rPr>
        <w:t>i</w:t>
      </w:r>
      <w:r>
        <w:rPr>
          <w:rFonts w:ascii="Arial" w:hAnsi="Arial" w:cs="Arial"/>
          <w:sz w:val="22"/>
          <w:szCs w:val="22"/>
        </w:rPr>
        <w:t xml:space="preserve"> and </w:t>
      </w:r>
      <w:r w:rsidRPr="00A755D9">
        <w:rPr>
          <w:rFonts w:ascii="Arial" w:hAnsi="Arial" w:cs="Arial"/>
          <w:b/>
          <w:sz w:val="22"/>
          <w:szCs w:val="22"/>
        </w:rPr>
        <w:t>Section 3</w:t>
      </w:r>
      <w:r>
        <w:rPr>
          <w:rFonts w:ascii="Arial" w:hAnsi="Arial" w:cs="Arial"/>
          <w:b/>
          <w:sz w:val="22"/>
          <w:szCs w:val="22"/>
        </w:rPr>
        <w:t>.6.3.a(3)iv</w:t>
      </w:r>
      <w:r>
        <w:rPr>
          <w:rFonts w:ascii="Arial" w:hAnsi="Arial" w:cs="Arial"/>
          <w:sz w:val="22"/>
          <w:szCs w:val="22"/>
        </w:rPr>
        <w:t xml:space="preserve"> of the MS4 Permit. </w:t>
      </w:r>
      <w:r w:rsidRPr="00487922">
        <w:rPr>
          <w:rFonts w:ascii="Arial" w:hAnsi="Arial" w:cs="Arial"/>
          <w:sz w:val="22"/>
          <w:szCs w:val="22"/>
        </w:rPr>
        <w:t>All surface water runoff from the facility is either conveyed via overland flow or open ditches to a holding pond in the northwest corner of the site</w:t>
      </w:r>
      <w:r>
        <w:rPr>
          <w:rFonts w:ascii="Arial" w:hAnsi="Arial" w:cs="Arial"/>
          <w:sz w:val="22"/>
          <w:szCs w:val="22"/>
        </w:rPr>
        <w:t xml:space="preserve"> or a holding pond to the north of the storage yard</w:t>
      </w:r>
      <w:r w:rsidRPr="00487922">
        <w:rPr>
          <w:rFonts w:ascii="Arial" w:hAnsi="Arial" w:cs="Arial"/>
          <w:sz w:val="22"/>
          <w:szCs w:val="22"/>
        </w:rPr>
        <w:t xml:space="preserve">. </w:t>
      </w:r>
      <w:r>
        <w:rPr>
          <w:rFonts w:ascii="Arial" w:hAnsi="Arial" w:cs="Arial"/>
          <w:sz w:val="22"/>
          <w:szCs w:val="22"/>
        </w:rPr>
        <w:t xml:space="preserve">During rain events, these holding ponds may overtop and water would travel north via overland flow to the closed depression. </w:t>
      </w:r>
      <w:r w:rsidRPr="00487922">
        <w:rPr>
          <w:rFonts w:ascii="Arial" w:hAnsi="Arial" w:cs="Arial"/>
          <w:sz w:val="22"/>
          <w:szCs w:val="22"/>
        </w:rPr>
        <w:t>Under normal conditions, water stays in</w:t>
      </w:r>
      <w:r>
        <w:rPr>
          <w:rFonts w:ascii="Arial" w:hAnsi="Arial" w:cs="Arial"/>
          <w:sz w:val="22"/>
          <w:szCs w:val="22"/>
        </w:rPr>
        <w:t xml:space="preserve"> the closed depression or holding ponds</w:t>
      </w:r>
      <w:r w:rsidRPr="00487922">
        <w:rPr>
          <w:rFonts w:ascii="Arial" w:hAnsi="Arial" w:cs="Arial"/>
          <w:sz w:val="22"/>
          <w:szCs w:val="22"/>
        </w:rPr>
        <w:t xml:space="preserve"> and eventually infiltrates into the ground. During extreme rain events, </w:t>
      </w:r>
      <w:r>
        <w:rPr>
          <w:rFonts w:ascii="Arial" w:hAnsi="Arial" w:cs="Arial"/>
          <w:sz w:val="22"/>
          <w:szCs w:val="22"/>
        </w:rPr>
        <w:t xml:space="preserve">water from the closed depression may get high enough to </w:t>
      </w:r>
      <w:r w:rsidRPr="00487922">
        <w:rPr>
          <w:rFonts w:ascii="Arial" w:hAnsi="Arial" w:cs="Arial"/>
          <w:sz w:val="22"/>
          <w:szCs w:val="22"/>
        </w:rPr>
        <w:t xml:space="preserve">flow east across S. Fish Hatchery Road (via a culvert), eventually reaching the </w:t>
      </w:r>
      <w:r>
        <w:rPr>
          <w:rFonts w:ascii="Arial" w:hAnsi="Arial" w:cs="Arial"/>
          <w:sz w:val="22"/>
          <w:szCs w:val="22"/>
        </w:rPr>
        <w:t xml:space="preserve">ponds at </w:t>
      </w:r>
      <w:r w:rsidRPr="00487922">
        <w:rPr>
          <w:rFonts w:ascii="Arial" w:hAnsi="Arial" w:cs="Arial"/>
          <w:sz w:val="22"/>
          <w:szCs w:val="22"/>
        </w:rPr>
        <w:t>Hillside Heights</w:t>
      </w:r>
      <w:r>
        <w:rPr>
          <w:rFonts w:ascii="Arial" w:hAnsi="Arial" w:cs="Arial"/>
          <w:sz w:val="22"/>
          <w:szCs w:val="22"/>
        </w:rPr>
        <w:t>, which are also closed depressions</w:t>
      </w:r>
      <w:r w:rsidRPr="00487922">
        <w:rPr>
          <w:rFonts w:ascii="Arial" w:hAnsi="Arial" w:cs="Arial"/>
          <w:sz w:val="22"/>
          <w:szCs w:val="22"/>
        </w:rPr>
        <w:t xml:space="preserve">. </w:t>
      </w:r>
    </w:p>
    <w:p w14:paraId="762D1804" w14:textId="77777777" w:rsidR="001F48AD" w:rsidRDefault="001F48AD" w:rsidP="001F48AD">
      <w:pPr>
        <w:pStyle w:val="StyleListBulletBold"/>
        <w:numPr>
          <w:ilvl w:val="0"/>
          <w:numId w:val="0"/>
        </w:numPr>
        <w:spacing w:after="120"/>
        <w:ind w:left="1800"/>
        <w:rPr>
          <w:rFonts w:ascii="Arial" w:hAnsi="Arial" w:cs="Arial"/>
          <w:sz w:val="22"/>
          <w:szCs w:val="22"/>
        </w:rPr>
      </w:pPr>
      <w:bookmarkStart w:id="42" w:name="_Toc11662462"/>
      <w:bookmarkStart w:id="43" w:name="_Toc11824152"/>
      <w:bookmarkStart w:id="44" w:name="_Toc11824300"/>
    </w:p>
    <w:p w14:paraId="70EA8903" w14:textId="02C45F32" w:rsidR="00250D5E" w:rsidRDefault="00250D5E">
      <w:pPr>
        <w:rPr>
          <w:rFonts w:ascii="Arial" w:hAnsi="Arial" w:cs="Arial"/>
          <w:sz w:val="22"/>
          <w:szCs w:val="22"/>
        </w:rPr>
      </w:pPr>
      <w:bookmarkStart w:id="45" w:name="_Toc11662485"/>
      <w:bookmarkStart w:id="46" w:name="_Toc11824175"/>
      <w:bookmarkStart w:id="47" w:name="_Toc11824323"/>
      <w:bookmarkEnd w:id="42"/>
      <w:bookmarkEnd w:id="43"/>
      <w:bookmarkEnd w:id="44"/>
      <w:r>
        <w:rPr>
          <w:rFonts w:ascii="Arial" w:hAnsi="Arial" w:cs="Arial"/>
          <w:sz w:val="22"/>
          <w:szCs w:val="22"/>
        </w:rPr>
        <w:br w:type="page"/>
      </w:r>
    </w:p>
    <w:p w14:paraId="2841675B" w14:textId="68ACC955" w:rsidR="00250D5E" w:rsidRPr="00DC0383" w:rsidRDefault="00250D5E" w:rsidP="00A528AB">
      <w:pPr>
        <w:pStyle w:val="Subtitle"/>
        <w:rPr>
          <w:b/>
        </w:rPr>
      </w:pPr>
      <w:bookmarkStart w:id="48" w:name="_Toc57824231"/>
      <w:r w:rsidRPr="00DC0383">
        <w:rPr>
          <w:b/>
        </w:rPr>
        <w:lastRenderedPageBreak/>
        <w:t xml:space="preserve">Figure </w:t>
      </w:r>
      <w:r w:rsidR="00433460" w:rsidRPr="00DC0383">
        <w:rPr>
          <w:b/>
        </w:rPr>
        <w:t>4</w:t>
      </w:r>
      <w:r w:rsidR="002274A4" w:rsidRPr="00DC0383">
        <w:rPr>
          <w:b/>
        </w:rPr>
        <w:t>-1</w:t>
      </w:r>
      <w:r w:rsidRPr="00DC0383">
        <w:rPr>
          <w:b/>
        </w:rPr>
        <w:t>.  Fitchburg Public Works Maintenance Facility Site Map</w:t>
      </w:r>
      <w:bookmarkEnd w:id="48"/>
    </w:p>
    <w:p w14:paraId="305C2AC4" w14:textId="4C860E69" w:rsidR="00DC0383" w:rsidRPr="00487922" w:rsidRDefault="00DC0383" w:rsidP="00DC0383">
      <w:pPr>
        <w:rPr>
          <w:rFonts w:ascii="Arial" w:hAnsi="Arial" w:cs="Arial"/>
          <w:sz w:val="22"/>
          <w:szCs w:val="22"/>
        </w:rPr>
        <w:sectPr w:rsidR="00DC0383" w:rsidRPr="00487922" w:rsidSect="007065B5">
          <w:pgSz w:w="12240" w:h="15840" w:code="1"/>
          <w:pgMar w:top="1440" w:right="1440" w:bottom="1440" w:left="1440" w:header="720" w:footer="720" w:gutter="0"/>
          <w:cols w:space="720"/>
          <w:docGrid w:linePitch="272"/>
        </w:sectPr>
      </w:pPr>
      <w:r>
        <w:rPr>
          <w:noProof/>
        </w:rPr>
        <w:drawing>
          <wp:inline distT="0" distB="0" distL="0" distR="0" wp14:anchorId="4DE3AED5" wp14:editId="4BE52BBF">
            <wp:extent cx="5943600" cy="378395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1 Image.JPG"/>
                    <pic:cNvPicPr/>
                  </pic:nvPicPr>
                  <pic:blipFill rotWithShape="1">
                    <a:blip r:embed="rId22">
                      <a:extLst>
                        <a:ext uri="{28A0092B-C50C-407E-A947-70E740481C1C}">
                          <a14:useLocalDpi xmlns:a14="http://schemas.microsoft.com/office/drawing/2010/main" val="0"/>
                        </a:ext>
                      </a:extLst>
                    </a:blip>
                    <a:srcRect b="16340"/>
                    <a:stretch/>
                  </pic:blipFill>
                  <pic:spPr bwMode="auto">
                    <a:xfrm>
                      <a:off x="0" y="0"/>
                      <a:ext cx="5943600" cy="3783952"/>
                    </a:xfrm>
                    <a:prstGeom prst="rect">
                      <a:avLst/>
                    </a:prstGeom>
                    <a:ln>
                      <a:noFill/>
                    </a:ln>
                    <a:extLst>
                      <a:ext uri="{53640926-AAD7-44D8-BBD7-CCE9431645EC}">
                        <a14:shadowObscured xmlns:a14="http://schemas.microsoft.com/office/drawing/2010/main"/>
                      </a:ext>
                    </a:extLst>
                  </pic:spPr>
                </pic:pic>
              </a:graphicData>
            </a:graphic>
          </wp:inline>
        </w:drawing>
      </w:r>
    </w:p>
    <w:p w14:paraId="133C8969" w14:textId="4B09E5A3" w:rsidR="00250D5E" w:rsidRPr="00DC0383" w:rsidRDefault="00250D5E" w:rsidP="00BF6439">
      <w:pPr>
        <w:pStyle w:val="Subtitle"/>
        <w:rPr>
          <w:b/>
        </w:rPr>
      </w:pPr>
      <w:bookmarkStart w:id="49" w:name="_Toc57824232"/>
      <w:r w:rsidRPr="00DC0383">
        <w:rPr>
          <w:b/>
        </w:rPr>
        <w:lastRenderedPageBreak/>
        <w:t xml:space="preserve">Figure </w:t>
      </w:r>
      <w:r w:rsidR="00E57D1F" w:rsidRPr="00DC0383">
        <w:rPr>
          <w:b/>
        </w:rPr>
        <w:t>4</w:t>
      </w:r>
      <w:r w:rsidR="002274A4" w:rsidRPr="00DC0383">
        <w:rPr>
          <w:b/>
        </w:rPr>
        <w:t>-2</w:t>
      </w:r>
      <w:r w:rsidRPr="00DC0383">
        <w:rPr>
          <w:b/>
        </w:rPr>
        <w:t>.  Fitchburg Public Works Maintenance Facility Flow Path</w:t>
      </w:r>
      <w:bookmarkEnd w:id="49"/>
    </w:p>
    <w:p w14:paraId="55BB8C0F" w14:textId="6E7397AE" w:rsidR="00DC0383" w:rsidRPr="00DC0383" w:rsidRDefault="00DC0383" w:rsidP="00DC0383">
      <w:pPr>
        <w:jc w:val="center"/>
      </w:pPr>
      <w:r>
        <w:rPr>
          <w:noProof/>
        </w:rPr>
        <w:drawing>
          <wp:inline distT="0" distB="0" distL="0" distR="0" wp14:anchorId="638ED310" wp14:editId="25D1A2CF">
            <wp:extent cx="5943600" cy="374747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2 Image.JPG"/>
                    <pic:cNvPicPr/>
                  </pic:nvPicPr>
                  <pic:blipFill rotWithShape="1">
                    <a:blip r:embed="rId23">
                      <a:extLst>
                        <a:ext uri="{28A0092B-C50C-407E-A947-70E740481C1C}">
                          <a14:useLocalDpi xmlns:a14="http://schemas.microsoft.com/office/drawing/2010/main" val="0"/>
                        </a:ext>
                      </a:extLst>
                    </a:blip>
                    <a:srcRect b="16942"/>
                    <a:stretch/>
                  </pic:blipFill>
                  <pic:spPr bwMode="auto">
                    <a:xfrm>
                      <a:off x="0" y="0"/>
                      <a:ext cx="5943600" cy="3747476"/>
                    </a:xfrm>
                    <a:prstGeom prst="rect">
                      <a:avLst/>
                    </a:prstGeom>
                    <a:ln>
                      <a:noFill/>
                    </a:ln>
                    <a:extLst>
                      <a:ext uri="{53640926-AAD7-44D8-BBD7-CCE9431645EC}">
                        <a14:shadowObscured xmlns:a14="http://schemas.microsoft.com/office/drawing/2010/main"/>
                      </a:ext>
                    </a:extLst>
                  </pic:spPr>
                </pic:pic>
              </a:graphicData>
            </a:graphic>
          </wp:inline>
        </w:drawing>
      </w:r>
    </w:p>
    <w:p w14:paraId="71B628C4" w14:textId="77777777" w:rsidR="00DC0383" w:rsidRPr="00DC0383" w:rsidRDefault="00DC0383" w:rsidP="00DC0383"/>
    <w:p w14:paraId="383E67DA" w14:textId="4E9F82F3" w:rsidR="00BF6439" w:rsidRPr="00BF6439" w:rsidRDefault="00BF6439" w:rsidP="00BF6439"/>
    <w:p w14:paraId="14704854" w14:textId="14C9EA88" w:rsidR="00250D5E" w:rsidRPr="00487922" w:rsidRDefault="00250D5E" w:rsidP="00250D5E">
      <w:pPr>
        <w:pStyle w:val="Figure"/>
        <w:jc w:val="center"/>
        <w:rPr>
          <w:rFonts w:ascii="Arial" w:hAnsi="Arial" w:cs="Arial"/>
          <w:sz w:val="22"/>
          <w:szCs w:val="22"/>
        </w:rPr>
      </w:pPr>
    </w:p>
    <w:p w14:paraId="3293876C" w14:textId="77777777" w:rsidR="00250D5E" w:rsidRPr="00487922" w:rsidRDefault="00250D5E" w:rsidP="00250D5E">
      <w:pPr>
        <w:pStyle w:val="Figure"/>
        <w:jc w:val="center"/>
        <w:rPr>
          <w:rFonts w:ascii="Arial" w:hAnsi="Arial" w:cs="Arial"/>
          <w:sz w:val="22"/>
          <w:szCs w:val="22"/>
        </w:rPr>
      </w:pPr>
    </w:p>
    <w:p w14:paraId="60BF09F5" w14:textId="77777777" w:rsidR="00250D5E" w:rsidRDefault="00250D5E" w:rsidP="00250D5E">
      <w:pPr>
        <w:pStyle w:val="Figure"/>
        <w:jc w:val="center"/>
        <w:rPr>
          <w:rFonts w:ascii="Arial" w:hAnsi="Arial" w:cs="Arial"/>
          <w:sz w:val="22"/>
          <w:szCs w:val="22"/>
        </w:rPr>
      </w:pPr>
    </w:p>
    <w:p w14:paraId="1BEDE009" w14:textId="77777777" w:rsidR="00250D5E" w:rsidRDefault="00250D5E" w:rsidP="00250D5E">
      <w:pPr>
        <w:pStyle w:val="Figure"/>
        <w:jc w:val="center"/>
        <w:rPr>
          <w:rFonts w:ascii="Arial" w:hAnsi="Arial" w:cs="Arial"/>
          <w:sz w:val="22"/>
          <w:szCs w:val="22"/>
        </w:rPr>
      </w:pPr>
    </w:p>
    <w:p w14:paraId="0FB87F8E" w14:textId="1828A9DA" w:rsidR="00250D5E" w:rsidRDefault="00250D5E" w:rsidP="00250D5E">
      <w:pPr>
        <w:pStyle w:val="Figure"/>
        <w:jc w:val="center"/>
        <w:rPr>
          <w:rFonts w:ascii="Arial" w:hAnsi="Arial" w:cs="Arial"/>
          <w:sz w:val="22"/>
          <w:szCs w:val="22"/>
        </w:rPr>
      </w:pPr>
    </w:p>
    <w:p w14:paraId="34022C99" w14:textId="77777777" w:rsidR="00250D5E" w:rsidRDefault="00250D5E" w:rsidP="00250D5E">
      <w:pPr>
        <w:pStyle w:val="Figure"/>
        <w:jc w:val="center"/>
        <w:rPr>
          <w:rFonts w:ascii="Arial" w:hAnsi="Arial" w:cs="Arial"/>
          <w:sz w:val="22"/>
          <w:szCs w:val="22"/>
        </w:rPr>
      </w:pPr>
    </w:p>
    <w:bookmarkEnd w:id="45"/>
    <w:bookmarkEnd w:id="46"/>
    <w:bookmarkEnd w:id="47"/>
    <w:p w14:paraId="4FF25E21" w14:textId="77777777" w:rsidR="00C9211E" w:rsidRPr="00487922" w:rsidRDefault="00C9211E" w:rsidP="00C9211E">
      <w:pPr>
        <w:pStyle w:val="StyleListBulletBold"/>
        <w:numPr>
          <w:ilvl w:val="0"/>
          <w:numId w:val="0"/>
        </w:numPr>
        <w:spacing w:after="120"/>
        <w:ind w:left="1800"/>
        <w:rPr>
          <w:rFonts w:ascii="Arial" w:hAnsi="Arial" w:cs="Arial"/>
          <w:sz w:val="22"/>
          <w:szCs w:val="22"/>
        </w:rPr>
      </w:pPr>
    </w:p>
    <w:p w14:paraId="3B31136C" w14:textId="77777777" w:rsidR="00E57D1F" w:rsidRDefault="00E57D1F">
      <w:pPr>
        <w:rPr>
          <w:rFonts w:ascii="Arial" w:hAnsi="Arial" w:cs="Arial"/>
          <w:b/>
          <w:caps/>
          <w:sz w:val="22"/>
          <w:szCs w:val="22"/>
        </w:rPr>
      </w:pPr>
      <w:bookmarkStart w:id="50" w:name="_Toc47345663"/>
      <w:bookmarkStart w:id="51" w:name="_Toc47345714"/>
      <w:bookmarkStart w:id="52" w:name="_Toc47345920"/>
      <w:bookmarkStart w:id="53" w:name="_Toc47345983"/>
      <w:r>
        <w:rPr>
          <w:rFonts w:cs="Arial"/>
          <w:szCs w:val="22"/>
        </w:rPr>
        <w:br w:type="page"/>
      </w:r>
    </w:p>
    <w:p w14:paraId="65B440E2" w14:textId="329C8F45" w:rsidR="00EF601A" w:rsidRDefault="00454F6A" w:rsidP="00472EAB">
      <w:pPr>
        <w:pStyle w:val="Heading1"/>
        <w:rPr>
          <w:rFonts w:cs="Arial"/>
          <w:szCs w:val="22"/>
        </w:rPr>
      </w:pPr>
      <w:bookmarkStart w:id="54" w:name="_Toc57824016"/>
      <w:r>
        <w:rPr>
          <w:rFonts w:cs="Arial"/>
          <w:szCs w:val="22"/>
        </w:rPr>
        <w:lastRenderedPageBreak/>
        <w:t xml:space="preserve">Good Housekeeping and </w:t>
      </w:r>
      <w:r w:rsidR="00793D58">
        <w:rPr>
          <w:rFonts w:cs="Arial"/>
          <w:szCs w:val="22"/>
        </w:rPr>
        <w:t>Best Management Practices</w:t>
      </w:r>
      <w:bookmarkEnd w:id="50"/>
      <w:bookmarkEnd w:id="51"/>
      <w:bookmarkEnd w:id="52"/>
      <w:bookmarkEnd w:id="53"/>
      <w:bookmarkEnd w:id="54"/>
    </w:p>
    <w:p w14:paraId="26B56886" w14:textId="77777777" w:rsidR="001F48AD" w:rsidRPr="001F48AD" w:rsidRDefault="001F48AD" w:rsidP="001F48AD"/>
    <w:p w14:paraId="4F29FA43" w14:textId="5D74749B" w:rsidR="00EF601A" w:rsidRDefault="00454F6A" w:rsidP="00D15729">
      <w:pPr>
        <w:pStyle w:val="BodyTextIndent"/>
        <w:tabs>
          <w:tab w:val="left" w:pos="0"/>
        </w:tabs>
        <w:rPr>
          <w:rFonts w:ascii="Arial" w:hAnsi="Arial" w:cs="Arial"/>
          <w:sz w:val="22"/>
          <w:szCs w:val="22"/>
        </w:rPr>
      </w:pPr>
      <w:r>
        <w:rPr>
          <w:rFonts w:ascii="Arial" w:hAnsi="Arial" w:cs="Arial"/>
          <w:sz w:val="22"/>
          <w:szCs w:val="22"/>
        </w:rPr>
        <w:t xml:space="preserve">This section includes a description of procedures, good housekeeping activities, and any BMPs installed to reduce or eliminate </w:t>
      </w:r>
      <w:proofErr w:type="spellStart"/>
      <w:r>
        <w:rPr>
          <w:rFonts w:ascii="Arial" w:hAnsi="Arial" w:cs="Arial"/>
          <w:sz w:val="22"/>
          <w:szCs w:val="22"/>
        </w:rPr>
        <w:t>stormwater</w:t>
      </w:r>
      <w:proofErr w:type="spellEnd"/>
      <w:r>
        <w:rPr>
          <w:rFonts w:ascii="Arial" w:hAnsi="Arial" w:cs="Arial"/>
          <w:sz w:val="22"/>
          <w:szCs w:val="22"/>
        </w:rPr>
        <w:t xml:space="preserve"> contamination, as required by </w:t>
      </w:r>
      <w:r w:rsidRPr="00FA31A0">
        <w:rPr>
          <w:rFonts w:ascii="Arial" w:hAnsi="Arial" w:cs="Arial"/>
          <w:b/>
          <w:sz w:val="22"/>
          <w:szCs w:val="22"/>
        </w:rPr>
        <w:t>Section 3.6.3.a(4)</w:t>
      </w:r>
      <w:r>
        <w:rPr>
          <w:rFonts w:ascii="Arial" w:hAnsi="Arial" w:cs="Arial"/>
          <w:sz w:val="22"/>
          <w:szCs w:val="22"/>
        </w:rPr>
        <w:t xml:space="preserve"> of the MS4 Permit. </w:t>
      </w:r>
    </w:p>
    <w:p w14:paraId="0ABCF362" w14:textId="77777777" w:rsidR="00D15729" w:rsidRPr="00487922" w:rsidRDefault="00D15729" w:rsidP="00D15729">
      <w:pPr>
        <w:pStyle w:val="BodyTextIndent"/>
        <w:tabs>
          <w:tab w:val="left" w:pos="0"/>
        </w:tabs>
        <w:rPr>
          <w:rFonts w:ascii="Arial" w:hAnsi="Arial" w:cs="Arial"/>
          <w:sz w:val="22"/>
          <w:szCs w:val="22"/>
        </w:rPr>
      </w:pPr>
    </w:p>
    <w:p w14:paraId="113DACE4" w14:textId="77777777" w:rsidR="00454F6A" w:rsidRDefault="00454F6A" w:rsidP="00950B6A">
      <w:pPr>
        <w:pStyle w:val="Heading2"/>
      </w:pPr>
      <w:bookmarkStart w:id="55" w:name="_Toc57824017"/>
      <w:bookmarkStart w:id="56" w:name="_Toc47345665"/>
      <w:bookmarkStart w:id="57" w:name="_Toc47345716"/>
      <w:bookmarkStart w:id="58" w:name="_Toc47345922"/>
      <w:bookmarkStart w:id="59" w:name="_Toc211937186"/>
      <w:bookmarkStart w:id="60" w:name="_Toc212355698"/>
      <w:r>
        <w:t>Good Housekeeping</w:t>
      </w:r>
      <w:bookmarkEnd w:id="55"/>
    </w:p>
    <w:p w14:paraId="5E681962" w14:textId="77777777" w:rsidR="00454F6A" w:rsidRDefault="00454F6A" w:rsidP="00454F6A">
      <w:pPr>
        <w:ind w:firstLine="1080"/>
        <w:rPr>
          <w:rFonts w:ascii="Arial" w:hAnsi="Arial" w:cs="Arial"/>
          <w:sz w:val="22"/>
          <w:szCs w:val="22"/>
        </w:rPr>
      </w:pPr>
    </w:p>
    <w:p w14:paraId="061E7342" w14:textId="278207EE" w:rsidR="00454F6A" w:rsidRDefault="00454F6A" w:rsidP="00454F6A">
      <w:pPr>
        <w:ind w:firstLine="1080"/>
        <w:rPr>
          <w:rFonts w:ascii="Arial" w:hAnsi="Arial" w:cs="Arial"/>
          <w:sz w:val="22"/>
          <w:szCs w:val="22"/>
        </w:rPr>
      </w:pPr>
      <w:r>
        <w:rPr>
          <w:rFonts w:ascii="Arial" w:hAnsi="Arial" w:cs="Arial"/>
          <w:sz w:val="22"/>
          <w:szCs w:val="22"/>
        </w:rPr>
        <w:t xml:space="preserve">Practices in this section are implemented in order to maintain a clean and orderly work environment and to reduce the likelihood that materials will come into contact with the </w:t>
      </w:r>
      <w:proofErr w:type="spellStart"/>
      <w:r>
        <w:rPr>
          <w:rFonts w:ascii="Arial" w:hAnsi="Arial" w:cs="Arial"/>
          <w:sz w:val="22"/>
          <w:szCs w:val="22"/>
        </w:rPr>
        <w:t>stormwater</w:t>
      </w:r>
      <w:proofErr w:type="spellEnd"/>
      <w:r>
        <w:rPr>
          <w:rFonts w:ascii="Arial" w:hAnsi="Arial" w:cs="Arial"/>
          <w:sz w:val="22"/>
          <w:szCs w:val="22"/>
        </w:rPr>
        <w:t xml:space="preserve">. </w:t>
      </w:r>
    </w:p>
    <w:p w14:paraId="4AC4208C" w14:textId="77777777" w:rsidR="00454F6A" w:rsidRDefault="00454F6A" w:rsidP="00454F6A">
      <w:pPr>
        <w:ind w:firstLine="1080"/>
        <w:rPr>
          <w:rFonts w:ascii="Arial" w:hAnsi="Arial" w:cs="Arial"/>
          <w:sz w:val="22"/>
          <w:szCs w:val="22"/>
        </w:rPr>
      </w:pPr>
    </w:p>
    <w:p w14:paraId="593868F1" w14:textId="6D32CF80" w:rsidR="00454F6A" w:rsidRDefault="00454F6A" w:rsidP="00454F6A">
      <w:pPr>
        <w:ind w:firstLine="1080"/>
        <w:rPr>
          <w:rFonts w:ascii="Arial" w:hAnsi="Arial" w:cs="Arial"/>
          <w:sz w:val="22"/>
          <w:szCs w:val="22"/>
        </w:rPr>
      </w:pPr>
      <w:r w:rsidRPr="00FA31A0">
        <w:rPr>
          <w:rFonts w:ascii="Arial" w:hAnsi="Arial" w:cs="Arial"/>
          <w:b/>
          <w:sz w:val="22"/>
          <w:szCs w:val="22"/>
        </w:rPr>
        <w:t xml:space="preserve">Table </w:t>
      </w:r>
      <w:r w:rsidR="00E57D1F">
        <w:rPr>
          <w:rFonts w:ascii="Arial" w:hAnsi="Arial" w:cs="Arial"/>
          <w:b/>
          <w:sz w:val="22"/>
          <w:szCs w:val="22"/>
        </w:rPr>
        <w:t>5</w:t>
      </w:r>
      <w:r w:rsidRPr="00FA31A0">
        <w:rPr>
          <w:rFonts w:ascii="Arial" w:hAnsi="Arial" w:cs="Arial"/>
          <w:b/>
          <w:sz w:val="22"/>
          <w:szCs w:val="22"/>
        </w:rPr>
        <w:t>-1</w:t>
      </w:r>
      <w:r>
        <w:rPr>
          <w:rFonts w:ascii="Arial" w:hAnsi="Arial" w:cs="Arial"/>
          <w:sz w:val="22"/>
          <w:szCs w:val="22"/>
        </w:rPr>
        <w:t xml:space="preserve"> describes the practices included in the good housekeeping routine. </w:t>
      </w:r>
    </w:p>
    <w:p w14:paraId="641EC7B4" w14:textId="77777777" w:rsidR="00454F6A" w:rsidRDefault="00454F6A" w:rsidP="00454F6A">
      <w:pPr>
        <w:ind w:firstLine="1080"/>
        <w:rPr>
          <w:rFonts w:ascii="Arial" w:hAnsi="Arial" w:cs="Arial"/>
          <w:sz w:val="22"/>
          <w:szCs w:val="22"/>
        </w:rPr>
      </w:pPr>
    </w:p>
    <w:p w14:paraId="35699041" w14:textId="41EF64E7" w:rsidR="00454F6A" w:rsidRPr="001F48AD" w:rsidRDefault="00454F6A" w:rsidP="008925D0">
      <w:pPr>
        <w:pStyle w:val="Heading6"/>
      </w:pPr>
      <w:bookmarkStart w:id="61" w:name="_Toc57824241"/>
      <w:r w:rsidRPr="00511CA0">
        <w:t xml:space="preserve">Table </w:t>
      </w:r>
      <w:r w:rsidR="00E57D1F">
        <w:t>5</w:t>
      </w:r>
      <w:r w:rsidRPr="00511CA0">
        <w:t>-1</w:t>
      </w:r>
      <w:r>
        <w:t>. Good Housekeeping Practices</w:t>
      </w:r>
      <w:bookmarkEnd w:id="6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110"/>
        <w:gridCol w:w="3111"/>
        <w:gridCol w:w="3109"/>
      </w:tblGrid>
      <w:tr w:rsidR="00454F6A" w:rsidRPr="00487922" w14:paraId="6B484A27" w14:textId="77777777" w:rsidTr="00454F6A">
        <w:trPr>
          <w:trHeight w:val="481"/>
          <w:jc w:val="center"/>
        </w:trPr>
        <w:tc>
          <w:tcPr>
            <w:tcW w:w="1667" w:type="pct"/>
            <w:tcBorders>
              <w:top w:val="double" w:sz="4" w:space="0" w:color="auto"/>
              <w:bottom w:val="single" w:sz="6" w:space="0" w:color="auto"/>
            </w:tcBorders>
            <w:shd w:val="clear" w:color="auto" w:fill="8DB3E2" w:themeFill="text2" w:themeFillTint="66"/>
            <w:vAlign w:val="center"/>
          </w:tcPr>
          <w:p w14:paraId="2DCFDF10" w14:textId="77777777" w:rsidR="00454F6A" w:rsidRPr="00487922" w:rsidRDefault="00454F6A" w:rsidP="00EF6121">
            <w:pPr>
              <w:jc w:val="center"/>
              <w:rPr>
                <w:rFonts w:ascii="Arial" w:hAnsi="Arial" w:cs="Arial"/>
                <w:b/>
                <w:bCs/>
              </w:rPr>
            </w:pPr>
            <w:r>
              <w:rPr>
                <w:rFonts w:ascii="Arial" w:hAnsi="Arial" w:cs="Arial"/>
                <w:b/>
                <w:bCs/>
              </w:rPr>
              <w:t>Area</w:t>
            </w:r>
          </w:p>
        </w:tc>
        <w:tc>
          <w:tcPr>
            <w:tcW w:w="1667" w:type="pct"/>
            <w:tcBorders>
              <w:top w:val="double" w:sz="4" w:space="0" w:color="auto"/>
              <w:bottom w:val="single" w:sz="6" w:space="0" w:color="auto"/>
            </w:tcBorders>
            <w:shd w:val="clear" w:color="auto" w:fill="8DB3E2" w:themeFill="text2" w:themeFillTint="66"/>
            <w:vAlign w:val="center"/>
          </w:tcPr>
          <w:p w14:paraId="1AAD2D4D" w14:textId="77777777" w:rsidR="00454F6A" w:rsidRPr="00487922" w:rsidRDefault="00454F6A" w:rsidP="00EF6121">
            <w:pPr>
              <w:jc w:val="center"/>
              <w:rPr>
                <w:rFonts w:ascii="Arial" w:hAnsi="Arial" w:cs="Arial"/>
                <w:b/>
                <w:bCs/>
              </w:rPr>
            </w:pPr>
            <w:r>
              <w:rPr>
                <w:rFonts w:ascii="Arial" w:hAnsi="Arial" w:cs="Arial"/>
                <w:b/>
                <w:bCs/>
              </w:rPr>
              <w:t>Task</w:t>
            </w:r>
          </w:p>
        </w:tc>
        <w:tc>
          <w:tcPr>
            <w:tcW w:w="1666" w:type="pct"/>
            <w:tcBorders>
              <w:top w:val="double" w:sz="4" w:space="0" w:color="auto"/>
              <w:bottom w:val="single" w:sz="6" w:space="0" w:color="auto"/>
            </w:tcBorders>
            <w:shd w:val="clear" w:color="auto" w:fill="8DB3E2" w:themeFill="text2" w:themeFillTint="66"/>
            <w:vAlign w:val="center"/>
          </w:tcPr>
          <w:p w14:paraId="00AF9734" w14:textId="77777777" w:rsidR="00454F6A" w:rsidRPr="00487922" w:rsidDel="00A911A9" w:rsidRDefault="00454F6A" w:rsidP="00EF6121">
            <w:pPr>
              <w:jc w:val="center"/>
              <w:rPr>
                <w:rFonts w:ascii="Arial" w:hAnsi="Arial" w:cs="Arial"/>
                <w:b/>
                <w:bCs/>
                <w:highlight w:val="yellow"/>
              </w:rPr>
            </w:pPr>
            <w:r>
              <w:rPr>
                <w:rFonts w:ascii="Arial" w:hAnsi="Arial" w:cs="Arial"/>
                <w:b/>
                <w:bCs/>
              </w:rPr>
              <w:t>Frequency</w:t>
            </w:r>
          </w:p>
        </w:tc>
      </w:tr>
      <w:tr w:rsidR="00454F6A" w:rsidRPr="00487922" w14:paraId="00316B97" w14:textId="77777777" w:rsidTr="00454F6A">
        <w:trPr>
          <w:trHeight w:val="481"/>
          <w:jc w:val="center"/>
        </w:trPr>
        <w:tc>
          <w:tcPr>
            <w:tcW w:w="1667" w:type="pct"/>
            <w:tcBorders>
              <w:top w:val="single" w:sz="6" w:space="0" w:color="auto"/>
            </w:tcBorders>
            <w:shd w:val="clear" w:color="auto" w:fill="auto"/>
            <w:vAlign w:val="center"/>
          </w:tcPr>
          <w:p w14:paraId="4F51B713" w14:textId="77777777" w:rsidR="00454F6A" w:rsidRPr="00487922" w:rsidRDefault="00454F6A" w:rsidP="00EF6121">
            <w:pPr>
              <w:jc w:val="center"/>
              <w:rPr>
                <w:rFonts w:ascii="Arial" w:hAnsi="Arial" w:cs="Arial"/>
              </w:rPr>
            </w:pPr>
            <w:r>
              <w:rPr>
                <w:rFonts w:ascii="Arial" w:hAnsi="Arial" w:cs="Arial"/>
              </w:rPr>
              <w:t>Vehicle Maintenance Shop</w:t>
            </w:r>
          </w:p>
        </w:tc>
        <w:tc>
          <w:tcPr>
            <w:tcW w:w="1667" w:type="pct"/>
            <w:tcBorders>
              <w:top w:val="single" w:sz="6" w:space="0" w:color="auto"/>
            </w:tcBorders>
            <w:shd w:val="clear" w:color="auto" w:fill="auto"/>
            <w:noWrap/>
            <w:vAlign w:val="center"/>
          </w:tcPr>
          <w:p w14:paraId="0CE9317E" w14:textId="77777777" w:rsidR="00454F6A" w:rsidRPr="00487922" w:rsidRDefault="00454F6A" w:rsidP="00EF6121">
            <w:pPr>
              <w:jc w:val="center"/>
              <w:rPr>
                <w:rFonts w:ascii="Arial" w:hAnsi="Arial" w:cs="Arial"/>
              </w:rPr>
            </w:pPr>
            <w:r>
              <w:rPr>
                <w:rFonts w:ascii="Arial" w:hAnsi="Arial" w:cs="Arial"/>
              </w:rPr>
              <w:t>Floor sweeping</w:t>
            </w:r>
          </w:p>
        </w:tc>
        <w:tc>
          <w:tcPr>
            <w:tcW w:w="1666" w:type="pct"/>
            <w:tcBorders>
              <w:top w:val="single" w:sz="6" w:space="0" w:color="auto"/>
            </w:tcBorders>
            <w:vAlign w:val="center"/>
          </w:tcPr>
          <w:p w14:paraId="691C5D3A" w14:textId="77777777" w:rsidR="00454F6A" w:rsidRPr="00487922" w:rsidDel="00A911A9" w:rsidRDefault="00454F6A" w:rsidP="00EF6121">
            <w:pPr>
              <w:jc w:val="center"/>
              <w:rPr>
                <w:rFonts w:ascii="Arial" w:hAnsi="Arial" w:cs="Arial"/>
              </w:rPr>
            </w:pPr>
            <w:r>
              <w:rPr>
                <w:rFonts w:ascii="Arial" w:hAnsi="Arial" w:cs="Arial"/>
              </w:rPr>
              <w:t>Weekly</w:t>
            </w:r>
          </w:p>
        </w:tc>
      </w:tr>
      <w:tr w:rsidR="00454F6A" w:rsidRPr="00487922" w14:paraId="1BADDBB8" w14:textId="77777777" w:rsidTr="00454F6A">
        <w:trPr>
          <w:trHeight w:val="481"/>
          <w:jc w:val="center"/>
        </w:trPr>
        <w:tc>
          <w:tcPr>
            <w:tcW w:w="1667" w:type="pct"/>
            <w:shd w:val="clear" w:color="auto" w:fill="auto"/>
            <w:vAlign w:val="center"/>
          </w:tcPr>
          <w:p w14:paraId="02F93A74" w14:textId="77777777" w:rsidR="00454F6A" w:rsidRPr="00CC7BA0" w:rsidRDefault="00454F6A" w:rsidP="00EF6121">
            <w:pPr>
              <w:jc w:val="center"/>
              <w:rPr>
                <w:rFonts w:ascii="Arial" w:hAnsi="Arial" w:cs="Arial"/>
              </w:rPr>
            </w:pPr>
            <w:r>
              <w:rPr>
                <w:rFonts w:ascii="Arial" w:hAnsi="Arial" w:cs="Arial"/>
              </w:rPr>
              <w:t>Storage Garage</w:t>
            </w:r>
          </w:p>
        </w:tc>
        <w:tc>
          <w:tcPr>
            <w:tcW w:w="1667" w:type="pct"/>
            <w:shd w:val="clear" w:color="auto" w:fill="auto"/>
            <w:noWrap/>
            <w:vAlign w:val="center"/>
          </w:tcPr>
          <w:p w14:paraId="2E442945" w14:textId="77777777" w:rsidR="00454F6A" w:rsidRPr="00487922" w:rsidRDefault="00454F6A" w:rsidP="00EF6121">
            <w:pPr>
              <w:jc w:val="center"/>
              <w:rPr>
                <w:rFonts w:ascii="Arial" w:hAnsi="Arial" w:cs="Arial"/>
              </w:rPr>
            </w:pPr>
            <w:r>
              <w:rPr>
                <w:rFonts w:ascii="Arial" w:hAnsi="Arial" w:cs="Arial"/>
              </w:rPr>
              <w:t>Floor sweeping</w:t>
            </w:r>
          </w:p>
        </w:tc>
        <w:tc>
          <w:tcPr>
            <w:tcW w:w="1666" w:type="pct"/>
            <w:vAlign w:val="center"/>
          </w:tcPr>
          <w:p w14:paraId="07EFF59A" w14:textId="77777777" w:rsidR="00454F6A" w:rsidRPr="00487922" w:rsidDel="00A911A9" w:rsidRDefault="00454F6A" w:rsidP="00EF6121">
            <w:pPr>
              <w:jc w:val="center"/>
              <w:rPr>
                <w:rFonts w:ascii="Arial" w:hAnsi="Arial" w:cs="Arial"/>
              </w:rPr>
            </w:pPr>
            <w:r>
              <w:rPr>
                <w:rFonts w:ascii="Arial" w:hAnsi="Arial" w:cs="Arial"/>
              </w:rPr>
              <w:t>Weekly</w:t>
            </w:r>
          </w:p>
        </w:tc>
      </w:tr>
      <w:tr w:rsidR="00454F6A" w:rsidRPr="00487922" w14:paraId="33255445" w14:textId="77777777" w:rsidTr="00454F6A">
        <w:trPr>
          <w:trHeight w:val="481"/>
          <w:jc w:val="center"/>
        </w:trPr>
        <w:tc>
          <w:tcPr>
            <w:tcW w:w="1667" w:type="pct"/>
            <w:shd w:val="clear" w:color="auto" w:fill="auto"/>
            <w:vAlign w:val="center"/>
          </w:tcPr>
          <w:p w14:paraId="77D2D79A" w14:textId="77777777" w:rsidR="00454F6A" w:rsidRDefault="00454F6A" w:rsidP="00EF6121">
            <w:pPr>
              <w:jc w:val="center"/>
              <w:rPr>
                <w:rFonts w:ascii="Arial" w:hAnsi="Arial" w:cs="Arial"/>
              </w:rPr>
            </w:pPr>
            <w:r>
              <w:rPr>
                <w:rFonts w:ascii="Arial" w:hAnsi="Arial" w:cs="Arial"/>
              </w:rPr>
              <w:t>Outdoor Spaces</w:t>
            </w:r>
          </w:p>
        </w:tc>
        <w:tc>
          <w:tcPr>
            <w:tcW w:w="1667" w:type="pct"/>
            <w:shd w:val="clear" w:color="auto" w:fill="auto"/>
            <w:noWrap/>
            <w:vAlign w:val="center"/>
          </w:tcPr>
          <w:p w14:paraId="6EA62884" w14:textId="40338461" w:rsidR="00454F6A" w:rsidRDefault="00454F6A" w:rsidP="00EF6121">
            <w:pPr>
              <w:jc w:val="center"/>
              <w:rPr>
                <w:rFonts w:ascii="Arial" w:hAnsi="Arial" w:cs="Arial"/>
              </w:rPr>
            </w:pPr>
            <w:r>
              <w:rPr>
                <w:rFonts w:ascii="Arial" w:hAnsi="Arial" w:cs="Arial"/>
              </w:rPr>
              <w:t>Sweep or clean up spilled materials (including salt, brine, or any other material)</w:t>
            </w:r>
          </w:p>
        </w:tc>
        <w:tc>
          <w:tcPr>
            <w:tcW w:w="1666" w:type="pct"/>
            <w:vAlign w:val="center"/>
          </w:tcPr>
          <w:p w14:paraId="776D3208" w14:textId="77777777" w:rsidR="00454F6A" w:rsidRDefault="00454F6A" w:rsidP="00EF6121">
            <w:pPr>
              <w:jc w:val="center"/>
              <w:rPr>
                <w:rFonts w:ascii="Arial" w:hAnsi="Arial" w:cs="Arial"/>
              </w:rPr>
            </w:pPr>
            <w:r>
              <w:rPr>
                <w:rFonts w:ascii="Arial" w:hAnsi="Arial" w:cs="Arial"/>
              </w:rPr>
              <w:t>Expeditiously on an as needed basis</w:t>
            </w:r>
          </w:p>
        </w:tc>
      </w:tr>
      <w:tr w:rsidR="00454F6A" w:rsidRPr="00487922" w14:paraId="204DA90F" w14:textId="77777777" w:rsidTr="00454F6A">
        <w:trPr>
          <w:trHeight w:val="481"/>
          <w:jc w:val="center"/>
        </w:trPr>
        <w:tc>
          <w:tcPr>
            <w:tcW w:w="1667" w:type="pct"/>
            <w:tcBorders>
              <w:top w:val="single" w:sz="6" w:space="0" w:color="auto"/>
              <w:left w:val="double" w:sz="4" w:space="0" w:color="auto"/>
              <w:bottom w:val="double" w:sz="4" w:space="0" w:color="auto"/>
              <w:right w:val="single" w:sz="6" w:space="0" w:color="auto"/>
            </w:tcBorders>
            <w:shd w:val="clear" w:color="auto" w:fill="auto"/>
            <w:vAlign w:val="center"/>
          </w:tcPr>
          <w:p w14:paraId="582F53B4" w14:textId="77777777" w:rsidR="00454F6A" w:rsidRDefault="00454F6A" w:rsidP="00EF6121">
            <w:pPr>
              <w:jc w:val="center"/>
              <w:rPr>
                <w:rFonts w:ascii="Arial" w:hAnsi="Arial" w:cs="Arial"/>
              </w:rPr>
            </w:pPr>
            <w:r>
              <w:rPr>
                <w:rFonts w:ascii="Arial" w:hAnsi="Arial" w:cs="Arial"/>
              </w:rPr>
              <w:t>Outdoor Spaces</w:t>
            </w:r>
          </w:p>
        </w:tc>
        <w:tc>
          <w:tcPr>
            <w:tcW w:w="1667" w:type="pct"/>
            <w:tcBorders>
              <w:top w:val="single" w:sz="6" w:space="0" w:color="auto"/>
              <w:left w:val="single" w:sz="6" w:space="0" w:color="auto"/>
              <w:bottom w:val="double" w:sz="4" w:space="0" w:color="auto"/>
              <w:right w:val="single" w:sz="6" w:space="0" w:color="auto"/>
            </w:tcBorders>
            <w:shd w:val="clear" w:color="auto" w:fill="auto"/>
            <w:noWrap/>
            <w:vAlign w:val="center"/>
          </w:tcPr>
          <w:p w14:paraId="2AAB150E" w14:textId="76C3D4DC" w:rsidR="00454F6A" w:rsidRDefault="00454F6A" w:rsidP="00454F6A">
            <w:pPr>
              <w:jc w:val="center"/>
              <w:rPr>
                <w:rFonts w:ascii="Arial" w:hAnsi="Arial" w:cs="Arial"/>
              </w:rPr>
            </w:pPr>
            <w:r>
              <w:rPr>
                <w:rFonts w:ascii="Arial" w:hAnsi="Arial" w:cs="Arial"/>
              </w:rPr>
              <w:t>Pick up litter (especially near the Recycling Drop-off Site)</w:t>
            </w:r>
          </w:p>
        </w:tc>
        <w:tc>
          <w:tcPr>
            <w:tcW w:w="1666" w:type="pct"/>
            <w:tcBorders>
              <w:top w:val="single" w:sz="6" w:space="0" w:color="auto"/>
              <w:left w:val="single" w:sz="6" w:space="0" w:color="auto"/>
              <w:bottom w:val="double" w:sz="4" w:space="0" w:color="auto"/>
              <w:right w:val="double" w:sz="4" w:space="0" w:color="auto"/>
            </w:tcBorders>
            <w:vAlign w:val="center"/>
          </w:tcPr>
          <w:p w14:paraId="00538CD0" w14:textId="77777777" w:rsidR="00454F6A" w:rsidRDefault="00454F6A" w:rsidP="00EF6121">
            <w:pPr>
              <w:jc w:val="center"/>
              <w:rPr>
                <w:rFonts w:ascii="Arial" w:hAnsi="Arial" w:cs="Arial"/>
              </w:rPr>
            </w:pPr>
            <w:r>
              <w:rPr>
                <w:rFonts w:ascii="Arial" w:hAnsi="Arial" w:cs="Arial"/>
              </w:rPr>
              <w:t>Expeditiously on an as needed basis</w:t>
            </w:r>
          </w:p>
        </w:tc>
      </w:tr>
    </w:tbl>
    <w:p w14:paraId="32A9FF56" w14:textId="77777777" w:rsidR="007B5AF3" w:rsidRPr="007B5AF3" w:rsidRDefault="007B5AF3" w:rsidP="007B5AF3">
      <w:bookmarkStart w:id="62" w:name="_Table_5-2._Non-Structural"/>
      <w:bookmarkStart w:id="63" w:name="_Table_5-3._Spill"/>
      <w:bookmarkStart w:id="64" w:name="_Table_5-4._Employee"/>
      <w:bookmarkEnd w:id="56"/>
      <w:bookmarkEnd w:id="57"/>
      <w:bookmarkEnd w:id="58"/>
      <w:bookmarkEnd w:id="62"/>
      <w:bookmarkEnd w:id="63"/>
      <w:bookmarkEnd w:id="64"/>
    </w:p>
    <w:p w14:paraId="66F2D3F7" w14:textId="77777777" w:rsidR="007B5AF3" w:rsidRPr="007B5AF3" w:rsidRDefault="007B5AF3" w:rsidP="007B5AF3"/>
    <w:p w14:paraId="395164CD" w14:textId="4DD1B6D2" w:rsidR="00A74B51" w:rsidRDefault="008F4EBE" w:rsidP="00A74B51">
      <w:pPr>
        <w:pStyle w:val="Heading2"/>
      </w:pPr>
      <w:bookmarkStart w:id="65" w:name="_Toc47345673"/>
      <w:bookmarkStart w:id="66" w:name="_Toc47345724"/>
      <w:bookmarkStart w:id="67" w:name="_Toc47345930"/>
      <w:bookmarkStart w:id="68" w:name="_Toc57824018"/>
      <w:r>
        <w:t>Structural</w:t>
      </w:r>
      <w:r w:rsidR="007B5AF3">
        <w:t xml:space="preserve"> BMP</w:t>
      </w:r>
      <w:bookmarkEnd w:id="65"/>
      <w:bookmarkEnd w:id="66"/>
      <w:bookmarkEnd w:id="67"/>
      <w:r w:rsidR="008B25E0">
        <w:t>s</w:t>
      </w:r>
      <w:bookmarkEnd w:id="68"/>
    </w:p>
    <w:p w14:paraId="160DB193" w14:textId="63F0A904" w:rsidR="00202E22" w:rsidRPr="00150EBF" w:rsidRDefault="00202E22" w:rsidP="00202E22">
      <w:pPr>
        <w:pStyle w:val="BodyTextIndent"/>
        <w:tabs>
          <w:tab w:val="left" w:pos="0"/>
        </w:tabs>
        <w:rPr>
          <w:rFonts w:ascii="Arial" w:hAnsi="Arial" w:cs="Arial"/>
          <w:sz w:val="22"/>
          <w:szCs w:val="22"/>
        </w:rPr>
      </w:pPr>
      <w:r>
        <w:rPr>
          <w:rFonts w:ascii="Arial" w:hAnsi="Arial" w:cs="Arial"/>
          <w:sz w:val="22"/>
          <w:szCs w:val="22"/>
        </w:rPr>
        <w:t>Structural control me</w:t>
      </w:r>
      <w:r w:rsidR="00150EBF">
        <w:rPr>
          <w:rFonts w:ascii="Arial" w:hAnsi="Arial" w:cs="Arial"/>
          <w:sz w:val="22"/>
          <w:szCs w:val="22"/>
        </w:rPr>
        <w:t>asures</w:t>
      </w:r>
      <w:r w:rsidR="008F4EBE">
        <w:rPr>
          <w:rFonts w:ascii="Arial" w:hAnsi="Arial" w:cs="Arial"/>
          <w:sz w:val="22"/>
          <w:szCs w:val="22"/>
        </w:rPr>
        <w:t>, or BMPs,</w:t>
      </w:r>
      <w:r w:rsidR="00150EBF">
        <w:rPr>
          <w:rFonts w:ascii="Arial" w:hAnsi="Arial" w:cs="Arial"/>
          <w:sz w:val="22"/>
          <w:szCs w:val="22"/>
        </w:rPr>
        <w:t xml:space="preserve"> are physical features </w:t>
      </w:r>
      <w:r w:rsidR="008F4EBE">
        <w:rPr>
          <w:rFonts w:ascii="Arial" w:hAnsi="Arial" w:cs="Arial"/>
          <w:sz w:val="22"/>
          <w:szCs w:val="22"/>
        </w:rPr>
        <w:t xml:space="preserve">installed to </w:t>
      </w:r>
      <w:r>
        <w:rPr>
          <w:rFonts w:ascii="Arial" w:hAnsi="Arial" w:cs="Arial"/>
          <w:sz w:val="22"/>
          <w:szCs w:val="22"/>
        </w:rPr>
        <w:t xml:space="preserve">prevent </w:t>
      </w:r>
      <w:proofErr w:type="spellStart"/>
      <w:r>
        <w:rPr>
          <w:rFonts w:ascii="Arial" w:hAnsi="Arial" w:cs="Arial"/>
          <w:sz w:val="22"/>
          <w:szCs w:val="22"/>
        </w:rPr>
        <w:t>stormwater</w:t>
      </w:r>
      <w:proofErr w:type="spellEnd"/>
      <w:r>
        <w:rPr>
          <w:rFonts w:ascii="Arial" w:hAnsi="Arial" w:cs="Arial"/>
          <w:sz w:val="22"/>
          <w:szCs w:val="22"/>
        </w:rPr>
        <w:t xml:space="preserve"> pollution. </w:t>
      </w:r>
      <w:r w:rsidR="008B25E0">
        <w:rPr>
          <w:rFonts w:ascii="Arial" w:hAnsi="Arial" w:cs="Arial"/>
          <w:sz w:val="22"/>
          <w:szCs w:val="22"/>
        </w:rPr>
        <w:t xml:space="preserve">BMPs pertaining to oil and fuel </w:t>
      </w:r>
      <w:r w:rsidR="008F4EBE">
        <w:rPr>
          <w:rFonts w:ascii="Arial" w:hAnsi="Arial" w:cs="Arial"/>
          <w:sz w:val="22"/>
          <w:szCs w:val="22"/>
        </w:rPr>
        <w:t xml:space="preserve">(such as secondary containment and location of spill response materials) </w:t>
      </w:r>
      <w:r w:rsidR="008B25E0">
        <w:rPr>
          <w:rFonts w:ascii="Arial" w:hAnsi="Arial" w:cs="Arial"/>
          <w:sz w:val="22"/>
          <w:szCs w:val="22"/>
        </w:rPr>
        <w:t xml:space="preserve">can </w:t>
      </w:r>
      <w:r w:rsidR="008B25E0" w:rsidRPr="00150EBF">
        <w:rPr>
          <w:rFonts w:ascii="Arial" w:hAnsi="Arial" w:cs="Arial"/>
          <w:sz w:val="22"/>
          <w:szCs w:val="22"/>
        </w:rPr>
        <w:t>be found in the SPCC Plan.</w:t>
      </w:r>
      <w:r w:rsidR="008F4EBE">
        <w:rPr>
          <w:rFonts w:ascii="Arial" w:hAnsi="Arial" w:cs="Arial"/>
          <w:sz w:val="22"/>
          <w:szCs w:val="22"/>
        </w:rPr>
        <w:t xml:space="preserve"> </w:t>
      </w:r>
      <w:r w:rsidR="00E57D1F">
        <w:rPr>
          <w:rFonts w:ascii="Arial" w:hAnsi="Arial" w:cs="Arial"/>
          <w:sz w:val="22"/>
          <w:szCs w:val="22"/>
        </w:rPr>
        <w:t>Other s</w:t>
      </w:r>
      <w:r w:rsidR="008F4EBE">
        <w:rPr>
          <w:rFonts w:ascii="Arial" w:hAnsi="Arial" w:cs="Arial"/>
          <w:sz w:val="22"/>
          <w:szCs w:val="22"/>
        </w:rPr>
        <w:t xml:space="preserve">tructural BMPs are listed in </w:t>
      </w:r>
      <w:r w:rsidR="008F4EBE" w:rsidRPr="00FA31A0">
        <w:rPr>
          <w:rFonts w:ascii="Arial" w:hAnsi="Arial" w:cs="Arial"/>
          <w:b/>
          <w:sz w:val="22"/>
          <w:szCs w:val="22"/>
        </w:rPr>
        <w:t xml:space="preserve">Table </w:t>
      </w:r>
      <w:r w:rsidR="00E57D1F">
        <w:rPr>
          <w:rFonts w:ascii="Arial" w:hAnsi="Arial" w:cs="Arial"/>
          <w:b/>
          <w:sz w:val="22"/>
          <w:szCs w:val="22"/>
        </w:rPr>
        <w:t>5</w:t>
      </w:r>
      <w:r w:rsidR="002C56A4">
        <w:rPr>
          <w:rFonts w:ascii="Arial" w:hAnsi="Arial" w:cs="Arial"/>
          <w:b/>
          <w:sz w:val="22"/>
          <w:szCs w:val="22"/>
        </w:rPr>
        <w:t>-2</w:t>
      </w:r>
      <w:r w:rsidR="008F4EBE">
        <w:rPr>
          <w:rFonts w:ascii="Arial" w:hAnsi="Arial" w:cs="Arial"/>
          <w:sz w:val="22"/>
          <w:szCs w:val="22"/>
        </w:rPr>
        <w:t xml:space="preserve">, and the location of these measures can be found in </w:t>
      </w:r>
      <w:r w:rsidR="008F4EBE" w:rsidRPr="00FA31A0">
        <w:rPr>
          <w:rFonts w:ascii="Arial" w:hAnsi="Arial" w:cs="Arial"/>
          <w:b/>
          <w:sz w:val="22"/>
          <w:szCs w:val="22"/>
        </w:rPr>
        <w:t xml:space="preserve">Figure </w:t>
      </w:r>
      <w:r w:rsidR="00E57D1F">
        <w:rPr>
          <w:rFonts w:ascii="Arial" w:hAnsi="Arial" w:cs="Arial"/>
          <w:b/>
          <w:sz w:val="22"/>
          <w:szCs w:val="22"/>
        </w:rPr>
        <w:t>4</w:t>
      </w:r>
      <w:r w:rsidR="008F4EBE" w:rsidRPr="00FA31A0">
        <w:rPr>
          <w:rFonts w:ascii="Arial" w:hAnsi="Arial" w:cs="Arial"/>
          <w:b/>
          <w:sz w:val="22"/>
          <w:szCs w:val="22"/>
        </w:rPr>
        <w:t>-1</w:t>
      </w:r>
      <w:r w:rsidR="008F4EBE">
        <w:rPr>
          <w:rFonts w:ascii="Arial" w:hAnsi="Arial" w:cs="Arial"/>
          <w:sz w:val="22"/>
          <w:szCs w:val="22"/>
        </w:rPr>
        <w:t xml:space="preserve">. </w:t>
      </w:r>
    </w:p>
    <w:p w14:paraId="16C6C7A1" w14:textId="0EF7A373" w:rsidR="00202E22" w:rsidRDefault="00202E22" w:rsidP="00202E22">
      <w:pPr>
        <w:pStyle w:val="BodyTextIndent"/>
        <w:tabs>
          <w:tab w:val="left" w:pos="0"/>
        </w:tabs>
        <w:rPr>
          <w:rFonts w:ascii="Arial" w:hAnsi="Arial" w:cs="Arial"/>
          <w:sz w:val="22"/>
          <w:szCs w:val="22"/>
        </w:rPr>
      </w:pPr>
    </w:p>
    <w:p w14:paraId="5635B93E" w14:textId="77777777" w:rsidR="00E07F5A" w:rsidRDefault="00E07F5A">
      <w:pPr>
        <w:rPr>
          <w:rFonts w:ascii="Arial" w:hAnsi="Arial"/>
          <w:b/>
          <w:color w:val="000000"/>
          <w:sz w:val="22"/>
        </w:rPr>
      </w:pPr>
      <w:r>
        <w:br w:type="page"/>
      </w:r>
    </w:p>
    <w:p w14:paraId="5B764D46" w14:textId="0ABED673" w:rsidR="008F4EBE" w:rsidRPr="001F48AD" w:rsidRDefault="008F4EBE" w:rsidP="002C56A4">
      <w:pPr>
        <w:pStyle w:val="Heading6"/>
      </w:pPr>
      <w:bookmarkStart w:id="69" w:name="_Toc57824242"/>
      <w:r>
        <w:lastRenderedPageBreak/>
        <w:t xml:space="preserve">Table </w:t>
      </w:r>
      <w:r w:rsidR="00E57D1F">
        <w:t>5</w:t>
      </w:r>
      <w:r w:rsidR="002C56A4">
        <w:t>-2</w:t>
      </w:r>
      <w:r>
        <w:t>. Structural Containment Measures</w:t>
      </w:r>
      <w:bookmarkEnd w:id="69"/>
    </w:p>
    <w:tbl>
      <w:tblPr>
        <w:tblW w:w="500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110"/>
        <w:gridCol w:w="3110"/>
        <w:gridCol w:w="3112"/>
      </w:tblGrid>
      <w:tr w:rsidR="00E07F5A" w:rsidRPr="00487922" w14:paraId="4D984DEC" w14:textId="77777777" w:rsidTr="00E07F5A">
        <w:trPr>
          <w:trHeight w:val="690"/>
          <w:jc w:val="center"/>
        </w:trPr>
        <w:tc>
          <w:tcPr>
            <w:tcW w:w="1666" w:type="pct"/>
            <w:tcBorders>
              <w:top w:val="double" w:sz="4" w:space="0" w:color="auto"/>
              <w:bottom w:val="single" w:sz="6" w:space="0" w:color="auto"/>
            </w:tcBorders>
            <w:shd w:val="clear" w:color="auto" w:fill="8DB3E2" w:themeFill="text2" w:themeFillTint="66"/>
            <w:vAlign w:val="center"/>
          </w:tcPr>
          <w:p w14:paraId="5B869155" w14:textId="5F736911" w:rsidR="00E07F5A" w:rsidRDefault="00E07F5A" w:rsidP="00E07F5A">
            <w:pPr>
              <w:jc w:val="center"/>
              <w:rPr>
                <w:rFonts w:ascii="Arial" w:hAnsi="Arial" w:cs="Arial"/>
                <w:b/>
                <w:bCs/>
              </w:rPr>
            </w:pPr>
            <w:r>
              <w:rPr>
                <w:rFonts w:ascii="Arial" w:hAnsi="Arial" w:cs="Arial"/>
                <w:b/>
                <w:bCs/>
              </w:rPr>
              <w:t>Structural Control Measure</w:t>
            </w:r>
          </w:p>
        </w:tc>
        <w:tc>
          <w:tcPr>
            <w:tcW w:w="1666" w:type="pct"/>
            <w:tcBorders>
              <w:top w:val="double" w:sz="4" w:space="0" w:color="auto"/>
              <w:bottom w:val="single" w:sz="6" w:space="0" w:color="auto"/>
            </w:tcBorders>
            <w:shd w:val="clear" w:color="auto" w:fill="8DB3E2" w:themeFill="text2" w:themeFillTint="66"/>
            <w:vAlign w:val="center"/>
          </w:tcPr>
          <w:p w14:paraId="647F56DB" w14:textId="50F17E49" w:rsidR="00E07F5A" w:rsidRPr="00487922" w:rsidRDefault="00E07F5A" w:rsidP="00E07F5A">
            <w:pPr>
              <w:jc w:val="center"/>
              <w:rPr>
                <w:rFonts w:ascii="Arial" w:hAnsi="Arial" w:cs="Arial"/>
                <w:b/>
                <w:bCs/>
              </w:rPr>
            </w:pPr>
            <w:r>
              <w:rPr>
                <w:rFonts w:ascii="Arial" w:hAnsi="Arial" w:cs="Arial"/>
                <w:b/>
                <w:bCs/>
              </w:rPr>
              <w:t>Area</w:t>
            </w:r>
          </w:p>
        </w:tc>
        <w:tc>
          <w:tcPr>
            <w:tcW w:w="1667" w:type="pct"/>
            <w:tcBorders>
              <w:top w:val="double" w:sz="4" w:space="0" w:color="auto"/>
              <w:bottom w:val="single" w:sz="6" w:space="0" w:color="auto"/>
            </w:tcBorders>
            <w:shd w:val="clear" w:color="auto" w:fill="8DB3E2" w:themeFill="text2" w:themeFillTint="66"/>
            <w:vAlign w:val="center"/>
          </w:tcPr>
          <w:p w14:paraId="0433FF5B" w14:textId="77777777" w:rsidR="00E07F5A" w:rsidRPr="00487922" w:rsidRDefault="00E07F5A" w:rsidP="00E07F5A">
            <w:pPr>
              <w:jc w:val="center"/>
              <w:rPr>
                <w:rFonts w:ascii="Arial" w:hAnsi="Arial" w:cs="Arial"/>
                <w:b/>
                <w:bCs/>
              </w:rPr>
            </w:pPr>
            <w:r>
              <w:rPr>
                <w:rFonts w:ascii="Arial" w:hAnsi="Arial" w:cs="Arial"/>
                <w:b/>
                <w:bCs/>
              </w:rPr>
              <w:t>Material</w:t>
            </w:r>
          </w:p>
        </w:tc>
      </w:tr>
      <w:tr w:rsidR="00E07F5A" w:rsidRPr="00487922" w14:paraId="2B45A08A" w14:textId="77777777" w:rsidTr="00E07F5A">
        <w:trPr>
          <w:trHeight w:val="690"/>
          <w:jc w:val="center"/>
        </w:trPr>
        <w:tc>
          <w:tcPr>
            <w:tcW w:w="1666" w:type="pct"/>
            <w:tcBorders>
              <w:top w:val="single" w:sz="6" w:space="0" w:color="auto"/>
              <w:bottom w:val="single" w:sz="6" w:space="0" w:color="auto"/>
            </w:tcBorders>
            <w:vAlign w:val="center"/>
          </w:tcPr>
          <w:p w14:paraId="011BA33E" w14:textId="583AABBF" w:rsidR="00E07F5A" w:rsidRDefault="00E07F5A" w:rsidP="00E07F5A">
            <w:pPr>
              <w:jc w:val="center"/>
              <w:rPr>
                <w:rFonts w:ascii="Arial" w:hAnsi="Arial" w:cs="Arial"/>
              </w:rPr>
            </w:pPr>
            <w:r>
              <w:rPr>
                <w:rFonts w:ascii="Arial" w:hAnsi="Arial" w:cs="Arial"/>
              </w:rPr>
              <w:t>Northwest holding pond</w:t>
            </w:r>
          </w:p>
        </w:tc>
        <w:tc>
          <w:tcPr>
            <w:tcW w:w="1666" w:type="pct"/>
            <w:tcBorders>
              <w:top w:val="single" w:sz="6" w:space="0" w:color="auto"/>
              <w:bottom w:val="single" w:sz="6" w:space="0" w:color="auto"/>
            </w:tcBorders>
            <w:shd w:val="clear" w:color="auto" w:fill="auto"/>
            <w:vAlign w:val="center"/>
          </w:tcPr>
          <w:p w14:paraId="66F24600" w14:textId="12AC8FF7" w:rsidR="00E07F5A" w:rsidRPr="00487922" w:rsidRDefault="00E07F5A" w:rsidP="00E07F5A">
            <w:pPr>
              <w:jc w:val="center"/>
              <w:rPr>
                <w:rFonts w:ascii="Arial" w:hAnsi="Arial" w:cs="Arial"/>
              </w:rPr>
            </w:pPr>
            <w:r>
              <w:rPr>
                <w:rFonts w:ascii="Arial" w:hAnsi="Arial" w:cs="Arial"/>
              </w:rPr>
              <w:t>Southwest of Salt Shed</w:t>
            </w:r>
          </w:p>
        </w:tc>
        <w:tc>
          <w:tcPr>
            <w:tcW w:w="1667" w:type="pct"/>
            <w:tcBorders>
              <w:top w:val="single" w:sz="6" w:space="0" w:color="auto"/>
              <w:bottom w:val="single" w:sz="6" w:space="0" w:color="auto"/>
            </w:tcBorders>
            <w:shd w:val="clear" w:color="auto" w:fill="auto"/>
            <w:noWrap/>
            <w:vAlign w:val="center"/>
          </w:tcPr>
          <w:p w14:paraId="77746415" w14:textId="77777777" w:rsidR="00E07F5A" w:rsidRPr="00487922" w:rsidRDefault="00E07F5A" w:rsidP="00E07F5A">
            <w:pPr>
              <w:jc w:val="center"/>
              <w:rPr>
                <w:rFonts w:ascii="Arial" w:hAnsi="Arial" w:cs="Arial"/>
              </w:rPr>
            </w:pPr>
            <w:r>
              <w:rPr>
                <w:rFonts w:ascii="Arial" w:hAnsi="Arial" w:cs="Arial"/>
              </w:rPr>
              <w:t>Any contaminant remaining in runoff</w:t>
            </w:r>
          </w:p>
        </w:tc>
      </w:tr>
      <w:tr w:rsidR="00E07F5A" w:rsidRPr="00487922" w14:paraId="3F6F8DD7" w14:textId="77777777" w:rsidTr="00E07F5A">
        <w:trPr>
          <w:trHeight w:val="690"/>
          <w:jc w:val="center"/>
        </w:trPr>
        <w:tc>
          <w:tcPr>
            <w:tcW w:w="1666" w:type="pct"/>
            <w:tcBorders>
              <w:top w:val="single" w:sz="6" w:space="0" w:color="auto"/>
              <w:bottom w:val="single" w:sz="6" w:space="0" w:color="auto"/>
            </w:tcBorders>
            <w:vAlign w:val="center"/>
          </w:tcPr>
          <w:p w14:paraId="182CD9A9" w14:textId="5DDBB047" w:rsidR="00E07F5A" w:rsidRDefault="00E07F5A" w:rsidP="00E07F5A">
            <w:pPr>
              <w:jc w:val="center"/>
              <w:rPr>
                <w:rFonts w:ascii="Arial" w:hAnsi="Arial" w:cs="Arial"/>
              </w:rPr>
            </w:pPr>
            <w:r>
              <w:rPr>
                <w:rFonts w:ascii="Arial" w:hAnsi="Arial" w:cs="Arial"/>
              </w:rPr>
              <w:t>North holding pond</w:t>
            </w:r>
          </w:p>
        </w:tc>
        <w:tc>
          <w:tcPr>
            <w:tcW w:w="1666" w:type="pct"/>
            <w:tcBorders>
              <w:top w:val="single" w:sz="6" w:space="0" w:color="auto"/>
              <w:bottom w:val="single" w:sz="6" w:space="0" w:color="auto"/>
            </w:tcBorders>
            <w:shd w:val="clear" w:color="auto" w:fill="auto"/>
            <w:vAlign w:val="center"/>
          </w:tcPr>
          <w:p w14:paraId="292C971D" w14:textId="1C5230F5" w:rsidR="00E07F5A" w:rsidRDefault="00E07F5A" w:rsidP="00E07F5A">
            <w:pPr>
              <w:jc w:val="center"/>
              <w:rPr>
                <w:rFonts w:ascii="Arial" w:hAnsi="Arial" w:cs="Arial"/>
              </w:rPr>
            </w:pPr>
            <w:r>
              <w:rPr>
                <w:rFonts w:ascii="Arial" w:hAnsi="Arial" w:cs="Arial"/>
              </w:rPr>
              <w:t>North of Storage Yard</w:t>
            </w:r>
          </w:p>
        </w:tc>
        <w:tc>
          <w:tcPr>
            <w:tcW w:w="1667" w:type="pct"/>
            <w:tcBorders>
              <w:top w:val="single" w:sz="6" w:space="0" w:color="auto"/>
              <w:bottom w:val="single" w:sz="6" w:space="0" w:color="auto"/>
            </w:tcBorders>
            <w:shd w:val="clear" w:color="auto" w:fill="auto"/>
            <w:noWrap/>
            <w:vAlign w:val="center"/>
          </w:tcPr>
          <w:p w14:paraId="2EAE0A3B" w14:textId="77777777" w:rsidR="00E07F5A" w:rsidRDefault="00E07F5A" w:rsidP="00E07F5A">
            <w:pPr>
              <w:jc w:val="center"/>
              <w:rPr>
                <w:rFonts w:ascii="Arial" w:hAnsi="Arial" w:cs="Arial"/>
              </w:rPr>
            </w:pPr>
            <w:r>
              <w:rPr>
                <w:rFonts w:ascii="Arial" w:hAnsi="Arial" w:cs="Arial"/>
              </w:rPr>
              <w:t>Any contaminant remaining in runoff</w:t>
            </w:r>
          </w:p>
        </w:tc>
      </w:tr>
      <w:tr w:rsidR="00E07F5A" w:rsidRPr="00487922" w14:paraId="6728D022" w14:textId="77777777" w:rsidTr="00E07F5A">
        <w:trPr>
          <w:trHeight w:val="690"/>
          <w:jc w:val="center"/>
        </w:trPr>
        <w:tc>
          <w:tcPr>
            <w:tcW w:w="1666" w:type="pct"/>
            <w:tcBorders>
              <w:top w:val="single" w:sz="6" w:space="0" w:color="auto"/>
              <w:bottom w:val="single" w:sz="6" w:space="0" w:color="auto"/>
            </w:tcBorders>
            <w:vAlign w:val="center"/>
          </w:tcPr>
          <w:p w14:paraId="1BD095CD" w14:textId="5006713A" w:rsidR="00E07F5A" w:rsidRDefault="00E07F5A" w:rsidP="00E07F5A">
            <w:pPr>
              <w:jc w:val="center"/>
              <w:rPr>
                <w:rFonts w:ascii="Arial" w:hAnsi="Arial" w:cs="Arial"/>
              </w:rPr>
            </w:pPr>
            <w:r>
              <w:rPr>
                <w:rFonts w:ascii="Arial" w:hAnsi="Arial" w:cs="Arial"/>
              </w:rPr>
              <w:t>Rain garden</w:t>
            </w:r>
          </w:p>
        </w:tc>
        <w:tc>
          <w:tcPr>
            <w:tcW w:w="1666" w:type="pct"/>
            <w:tcBorders>
              <w:top w:val="single" w:sz="6" w:space="0" w:color="auto"/>
              <w:bottom w:val="single" w:sz="6" w:space="0" w:color="auto"/>
            </w:tcBorders>
            <w:shd w:val="clear" w:color="auto" w:fill="auto"/>
            <w:vAlign w:val="center"/>
          </w:tcPr>
          <w:p w14:paraId="35A155F6" w14:textId="615DC366" w:rsidR="00E07F5A" w:rsidRDefault="00E07F5A" w:rsidP="00E07F5A">
            <w:pPr>
              <w:jc w:val="center"/>
              <w:rPr>
                <w:rFonts w:ascii="Arial" w:hAnsi="Arial" w:cs="Arial"/>
              </w:rPr>
            </w:pPr>
            <w:r>
              <w:rPr>
                <w:rFonts w:ascii="Arial" w:hAnsi="Arial" w:cs="Arial"/>
              </w:rPr>
              <w:t>Southwest of Main Central Building</w:t>
            </w:r>
          </w:p>
        </w:tc>
        <w:tc>
          <w:tcPr>
            <w:tcW w:w="1667" w:type="pct"/>
            <w:tcBorders>
              <w:top w:val="single" w:sz="6" w:space="0" w:color="auto"/>
              <w:bottom w:val="single" w:sz="6" w:space="0" w:color="auto"/>
            </w:tcBorders>
            <w:shd w:val="clear" w:color="auto" w:fill="auto"/>
            <w:noWrap/>
            <w:vAlign w:val="center"/>
          </w:tcPr>
          <w:p w14:paraId="096B8494" w14:textId="77777777" w:rsidR="00E07F5A" w:rsidRDefault="00E07F5A" w:rsidP="00E07F5A">
            <w:pPr>
              <w:jc w:val="center"/>
              <w:rPr>
                <w:rFonts w:ascii="Arial" w:hAnsi="Arial" w:cs="Arial"/>
              </w:rPr>
            </w:pPr>
            <w:r>
              <w:rPr>
                <w:rFonts w:ascii="Arial" w:hAnsi="Arial" w:cs="Arial"/>
              </w:rPr>
              <w:t>Runoff from the storage garage roof and grassy area to the east</w:t>
            </w:r>
          </w:p>
        </w:tc>
      </w:tr>
      <w:tr w:rsidR="00E07F5A" w:rsidRPr="00487922" w14:paraId="728D0987" w14:textId="77777777" w:rsidTr="00A86D2A">
        <w:trPr>
          <w:trHeight w:val="690"/>
          <w:jc w:val="center"/>
        </w:trPr>
        <w:tc>
          <w:tcPr>
            <w:tcW w:w="1666" w:type="pct"/>
            <w:tcBorders>
              <w:top w:val="single" w:sz="6" w:space="0" w:color="auto"/>
              <w:bottom w:val="single" w:sz="6" w:space="0" w:color="auto"/>
            </w:tcBorders>
            <w:vAlign w:val="center"/>
          </w:tcPr>
          <w:p w14:paraId="5A387E72" w14:textId="77777777" w:rsidR="00E07F5A" w:rsidRDefault="00E07F5A" w:rsidP="00A86D2A">
            <w:pPr>
              <w:jc w:val="center"/>
              <w:rPr>
                <w:rFonts w:ascii="Arial" w:hAnsi="Arial" w:cs="Arial"/>
              </w:rPr>
            </w:pPr>
            <w:r>
              <w:rPr>
                <w:rFonts w:ascii="Arial" w:hAnsi="Arial" w:cs="Arial"/>
              </w:rPr>
              <w:t>Lighting in key areas for spill detection</w:t>
            </w:r>
          </w:p>
        </w:tc>
        <w:tc>
          <w:tcPr>
            <w:tcW w:w="1666" w:type="pct"/>
            <w:tcBorders>
              <w:top w:val="single" w:sz="6" w:space="0" w:color="auto"/>
              <w:bottom w:val="single" w:sz="6" w:space="0" w:color="auto"/>
            </w:tcBorders>
            <w:shd w:val="clear" w:color="auto" w:fill="auto"/>
            <w:vAlign w:val="center"/>
          </w:tcPr>
          <w:p w14:paraId="4457CF8E" w14:textId="77777777" w:rsidR="00E07F5A" w:rsidRDefault="00E07F5A" w:rsidP="00A86D2A">
            <w:pPr>
              <w:jc w:val="center"/>
              <w:rPr>
                <w:rFonts w:ascii="Arial" w:hAnsi="Arial" w:cs="Arial"/>
              </w:rPr>
            </w:pPr>
            <w:r>
              <w:rPr>
                <w:rFonts w:ascii="Arial" w:hAnsi="Arial" w:cs="Arial"/>
              </w:rPr>
              <w:t>Throughout PW Maintenance Facility</w:t>
            </w:r>
          </w:p>
        </w:tc>
        <w:tc>
          <w:tcPr>
            <w:tcW w:w="1667" w:type="pct"/>
            <w:tcBorders>
              <w:top w:val="single" w:sz="6" w:space="0" w:color="auto"/>
              <w:bottom w:val="single" w:sz="6" w:space="0" w:color="auto"/>
            </w:tcBorders>
            <w:shd w:val="clear" w:color="auto" w:fill="auto"/>
            <w:noWrap/>
            <w:vAlign w:val="center"/>
          </w:tcPr>
          <w:p w14:paraId="77C242E3" w14:textId="77777777" w:rsidR="00E07F5A" w:rsidRDefault="00E07F5A" w:rsidP="00A86D2A">
            <w:pPr>
              <w:jc w:val="center"/>
              <w:rPr>
                <w:rFonts w:ascii="Arial" w:hAnsi="Arial" w:cs="Arial"/>
              </w:rPr>
            </w:pPr>
            <w:r>
              <w:rPr>
                <w:rFonts w:ascii="Arial" w:hAnsi="Arial" w:cs="Arial"/>
              </w:rPr>
              <w:t>Any contaminant potentially entering runoff</w:t>
            </w:r>
          </w:p>
        </w:tc>
      </w:tr>
      <w:tr w:rsidR="00E07F5A" w:rsidRPr="00487922" w14:paraId="42276BB3" w14:textId="77777777" w:rsidTr="00A86D2A">
        <w:trPr>
          <w:trHeight w:val="690"/>
          <w:jc w:val="center"/>
        </w:trPr>
        <w:tc>
          <w:tcPr>
            <w:tcW w:w="1666" w:type="pct"/>
            <w:tcBorders>
              <w:top w:val="single" w:sz="6" w:space="0" w:color="auto"/>
              <w:bottom w:val="single" w:sz="6" w:space="0" w:color="auto"/>
            </w:tcBorders>
            <w:vAlign w:val="center"/>
          </w:tcPr>
          <w:p w14:paraId="27B3850B" w14:textId="1F61B78F" w:rsidR="00E07F5A" w:rsidRDefault="00E07F5A" w:rsidP="00E07F5A">
            <w:pPr>
              <w:jc w:val="center"/>
              <w:rPr>
                <w:rFonts w:ascii="Arial" w:hAnsi="Arial" w:cs="Arial"/>
              </w:rPr>
            </w:pPr>
            <w:r>
              <w:rPr>
                <w:rFonts w:ascii="Arial" w:hAnsi="Arial" w:cs="Arial"/>
              </w:rPr>
              <w:t>Paved areas throughout facility to prevent leaching into ground water and aid in spill response</w:t>
            </w:r>
          </w:p>
        </w:tc>
        <w:tc>
          <w:tcPr>
            <w:tcW w:w="1666" w:type="pct"/>
            <w:tcBorders>
              <w:top w:val="single" w:sz="6" w:space="0" w:color="auto"/>
              <w:bottom w:val="single" w:sz="6" w:space="0" w:color="auto"/>
            </w:tcBorders>
            <w:shd w:val="clear" w:color="auto" w:fill="auto"/>
            <w:vAlign w:val="center"/>
          </w:tcPr>
          <w:p w14:paraId="2D03BA5C" w14:textId="77777777" w:rsidR="00E07F5A" w:rsidRDefault="00E07F5A" w:rsidP="00A86D2A">
            <w:pPr>
              <w:jc w:val="center"/>
              <w:rPr>
                <w:rFonts w:ascii="Arial" w:hAnsi="Arial" w:cs="Arial"/>
              </w:rPr>
            </w:pPr>
            <w:r>
              <w:rPr>
                <w:rFonts w:ascii="Arial" w:hAnsi="Arial" w:cs="Arial"/>
              </w:rPr>
              <w:t>Throughout PW Maintenance Facility</w:t>
            </w:r>
          </w:p>
        </w:tc>
        <w:tc>
          <w:tcPr>
            <w:tcW w:w="1667" w:type="pct"/>
            <w:tcBorders>
              <w:top w:val="single" w:sz="6" w:space="0" w:color="auto"/>
              <w:bottom w:val="single" w:sz="6" w:space="0" w:color="auto"/>
            </w:tcBorders>
            <w:shd w:val="clear" w:color="auto" w:fill="auto"/>
            <w:noWrap/>
            <w:vAlign w:val="center"/>
          </w:tcPr>
          <w:p w14:paraId="03111A37" w14:textId="77777777" w:rsidR="00E07F5A" w:rsidRDefault="00E07F5A" w:rsidP="00A86D2A">
            <w:pPr>
              <w:jc w:val="center"/>
              <w:rPr>
                <w:rFonts w:ascii="Arial" w:hAnsi="Arial" w:cs="Arial"/>
              </w:rPr>
            </w:pPr>
            <w:r>
              <w:rPr>
                <w:rFonts w:ascii="Arial" w:hAnsi="Arial" w:cs="Arial"/>
              </w:rPr>
              <w:t>Any contaminant potentially entering runoff</w:t>
            </w:r>
          </w:p>
        </w:tc>
      </w:tr>
      <w:tr w:rsidR="00E07F5A" w:rsidRPr="00487922" w14:paraId="5E989D3B" w14:textId="77777777" w:rsidTr="00E07F5A">
        <w:trPr>
          <w:trHeight w:val="690"/>
          <w:jc w:val="center"/>
        </w:trPr>
        <w:tc>
          <w:tcPr>
            <w:tcW w:w="1666" w:type="pct"/>
            <w:tcBorders>
              <w:top w:val="single" w:sz="6" w:space="0" w:color="auto"/>
            </w:tcBorders>
            <w:vAlign w:val="center"/>
          </w:tcPr>
          <w:p w14:paraId="6F13002E" w14:textId="3FF8E7CF" w:rsidR="00E07F5A" w:rsidRDefault="00E07F5A" w:rsidP="00E07F5A">
            <w:pPr>
              <w:jc w:val="center"/>
              <w:rPr>
                <w:rFonts w:ascii="Arial" w:hAnsi="Arial" w:cs="Arial"/>
              </w:rPr>
            </w:pPr>
            <w:r>
              <w:rPr>
                <w:rFonts w:ascii="Arial" w:hAnsi="Arial" w:cs="Arial"/>
              </w:rPr>
              <w:t>Concrete containment walls</w:t>
            </w:r>
          </w:p>
        </w:tc>
        <w:tc>
          <w:tcPr>
            <w:tcW w:w="1666" w:type="pct"/>
            <w:tcBorders>
              <w:top w:val="single" w:sz="6" w:space="0" w:color="auto"/>
            </w:tcBorders>
            <w:shd w:val="clear" w:color="auto" w:fill="auto"/>
            <w:vAlign w:val="center"/>
          </w:tcPr>
          <w:p w14:paraId="23C58796" w14:textId="2C0FA3FE" w:rsidR="00E07F5A" w:rsidRDefault="00E07F5A" w:rsidP="00E07F5A">
            <w:pPr>
              <w:jc w:val="center"/>
              <w:rPr>
                <w:rFonts w:ascii="Arial" w:hAnsi="Arial" w:cs="Arial"/>
              </w:rPr>
            </w:pPr>
            <w:r>
              <w:rPr>
                <w:rFonts w:ascii="Arial" w:hAnsi="Arial" w:cs="Arial"/>
              </w:rPr>
              <w:t>Recycling Drop-Off</w:t>
            </w:r>
          </w:p>
        </w:tc>
        <w:tc>
          <w:tcPr>
            <w:tcW w:w="1667" w:type="pct"/>
            <w:tcBorders>
              <w:top w:val="single" w:sz="6" w:space="0" w:color="auto"/>
            </w:tcBorders>
            <w:shd w:val="clear" w:color="auto" w:fill="auto"/>
            <w:noWrap/>
            <w:vAlign w:val="center"/>
          </w:tcPr>
          <w:p w14:paraId="6BEF5A29" w14:textId="654B719D" w:rsidR="00E07F5A" w:rsidRDefault="00E07F5A" w:rsidP="00E07F5A">
            <w:pPr>
              <w:jc w:val="center"/>
              <w:rPr>
                <w:rFonts w:ascii="Arial" w:hAnsi="Arial" w:cs="Arial"/>
              </w:rPr>
            </w:pPr>
            <w:r>
              <w:rPr>
                <w:rFonts w:ascii="Arial" w:hAnsi="Arial" w:cs="Arial"/>
              </w:rPr>
              <w:t>Around yard waste, compost, and woodchips</w:t>
            </w:r>
          </w:p>
        </w:tc>
      </w:tr>
    </w:tbl>
    <w:p w14:paraId="4D462833" w14:textId="46F5E6BF" w:rsidR="008F4EBE" w:rsidRDefault="008F4EBE" w:rsidP="00202E22">
      <w:pPr>
        <w:pStyle w:val="BodyTextIndent"/>
        <w:tabs>
          <w:tab w:val="left" w:pos="0"/>
        </w:tabs>
        <w:rPr>
          <w:rFonts w:ascii="Arial" w:hAnsi="Arial" w:cs="Arial"/>
          <w:sz w:val="22"/>
          <w:szCs w:val="22"/>
        </w:rPr>
      </w:pPr>
    </w:p>
    <w:p w14:paraId="62A2189B" w14:textId="0F326A2A" w:rsidR="008F4EBE" w:rsidRDefault="008F4EBE" w:rsidP="00202E22">
      <w:pPr>
        <w:pStyle w:val="BodyTextIndent"/>
        <w:tabs>
          <w:tab w:val="left" w:pos="0"/>
        </w:tabs>
        <w:rPr>
          <w:rFonts w:ascii="Arial" w:hAnsi="Arial" w:cs="Arial"/>
          <w:sz w:val="22"/>
          <w:szCs w:val="22"/>
        </w:rPr>
      </w:pPr>
    </w:p>
    <w:p w14:paraId="2210EECF" w14:textId="77777777" w:rsidR="00466071" w:rsidRDefault="00466071" w:rsidP="00466071">
      <w:pPr>
        <w:pStyle w:val="BodyTextIndent"/>
        <w:tabs>
          <w:tab w:val="left" w:pos="0"/>
        </w:tabs>
        <w:rPr>
          <w:rFonts w:ascii="Arial" w:hAnsi="Arial" w:cs="Arial"/>
          <w:sz w:val="22"/>
          <w:szCs w:val="22"/>
        </w:rPr>
      </w:pPr>
      <w:r>
        <w:rPr>
          <w:rFonts w:ascii="Arial" w:hAnsi="Arial" w:cs="Arial"/>
          <w:sz w:val="22"/>
          <w:szCs w:val="22"/>
        </w:rPr>
        <w:t xml:space="preserve">Areas prone to soil erosion shall be protected, and the soil kept out of the storm water discharge. The storage yard stock piles have exposed sediment which has the potential to run off to the outlet of the property. A berm was constructed along the north and northwest property line of the property. It acts to contain runoff from the compost area on the property. The elevated berm creates a chance for infiltration before water flows south or north to leave the facility. The gravel road through the storage yard is highly compacted to avoid erosion of the road, and prevent tracking from vehicles entering and exiting. The remaining areas traveled by vehicles on the site are paved. The paved travel areas prevent tracking of sediment off the facility. There are gabion stones installed at the northwest discharge point for the facility. The gabion stones act to slow the flow of the runoff and remove suspended sediment. </w:t>
      </w:r>
    </w:p>
    <w:p w14:paraId="1C1F787E" w14:textId="77777777" w:rsidR="00466071" w:rsidRPr="00150EBF" w:rsidRDefault="00466071" w:rsidP="00202E22">
      <w:pPr>
        <w:pStyle w:val="BodyTextIndent"/>
        <w:tabs>
          <w:tab w:val="left" w:pos="0"/>
        </w:tabs>
        <w:rPr>
          <w:rFonts w:ascii="Arial" w:hAnsi="Arial" w:cs="Arial"/>
          <w:sz w:val="22"/>
          <w:szCs w:val="22"/>
        </w:rPr>
      </w:pPr>
    </w:p>
    <w:p w14:paraId="303A6E39" w14:textId="77777777" w:rsidR="001F48AD" w:rsidRPr="00B309DF" w:rsidRDefault="001F48AD" w:rsidP="00B309DF">
      <w:pPr>
        <w:pStyle w:val="BodyTextIndent"/>
        <w:tabs>
          <w:tab w:val="left" w:pos="0"/>
        </w:tabs>
        <w:rPr>
          <w:rFonts w:ascii="Arial" w:hAnsi="Arial" w:cs="Arial"/>
          <w:sz w:val="22"/>
          <w:szCs w:val="22"/>
        </w:rPr>
      </w:pPr>
    </w:p>
    <w:p w14:paraId="390C9AAF" w14:textId="77777777" w:rsidR="007B5AF3" w:rsidRPr="007B5AF3" w:rsidRDefault="007B5AF3" w:rsidP="007B5AF3">
      <w:bookmarkStart w:id="70" w:name="_Table_5-5._Structural"/>
      <w:bookmarkEnd w:id="70"/>
    </w:p>
    <w:p w14:paraId="3123E14A" w14:textId="77777777" w:rsidR="007B5AF3" w:rsidRPr="007B5AF3" w:rsidRDefault="007B5AF3" w:rsidP="007B5AF3">
      <w:bookmarkStart w:id="71" w:name="_Table_5-7._Structural"/>
      <w:bookmarkEnd w:id="71"/>
    </w:p>
    <w:p w14:paraId="31D4E5F7" w14:textId="660C7C3A" w:rsidR="007B5AF3" w:rsidRPr="007B5AF3" w:rsidRDefault="007B5AF3" w:rsidP="007B5AF3">
      <w:bookmarkStart w:id="72" w:name="_Table_5-7._Structural_1"/>
      <w:bookmarkEnd w:id="72"/>
    </w:p>
    <w:p w14:paraId="153D13B3" w14:textId="5C655D30" w:rsidR="00466071" w:rsidRDefault="00466071">
      <w:r>
        <w:br w:type="page"/>
      </w:r>
    </w:p>
    <w:p w14:paraId="38E0C9A4" w14:textId="14442AD6" w:rsidR="00466071" w:rsidRDefault="00466071" w:rsidP="00466071">
      <w:pPr>
        <w:pStyle w:val="Heading1"/>
        <w:rPr>
          <w:rFonts w:cs="Arial"/>
          <w:szCs w:val="22"/>
        </w:rPr>
      </w:pPr>
      <w:bookmarkStart w:id="73" w:name="_Toc57824019"/>
      <w:r>
        <w:rPr>
          <w:rFonts w:cs="Arial"/>
          <w:szCs w:val="22"/>
        </w:rPr>
        <w:lastRenderedPageBreak/>
        <w:t>Maintenance Plan and Inspection Procedures</w:t>
      </w:r>
      <w:bookmarkEnd w:id="73"/>
    </w:p>
    <w:p w14:paraId="37B4D686" w14:textId="2FD45D23" w:rsidR="00E4476D" w:rsidRDefault="00E4476D" w:rsidP="00E4476D"/>
    <w:p w14:paraId="0105D5DF" w14:textId="09B04C21" w:rsidR="00466071" w:rsidRPr="009C05A6" w:rsidRDefault="00466071" w:rsidP="009C05A6">
      <w:pPr>
        <w:pStyle w:val="BodyTextIndent"/>
        <w:tabs>
          <w:tab w:val="left" w:pos="0"/>
        </w:tabs>
        <w:rPr>
          <w:rFonts w:ascii="Arial" w:hAnsi="Arial" w:cs="Arial"/>
          <w:sz w:val="22"/>
          <w:szCs w:val="22"/>
        </w:rPr>
      </w:pPr>
      <w:r w:rsidRPr="009C05A6">
        <w:rPr>
          <w:rFonts w:ascii="Arial" w:hAnsi="Arial" w:cs="Arial"/>
          <w:sz w:val="22"/>
          <w:szCs w:val="22"/>
        </w:rPr>
        <w:t xml:space="preserve">According to </w:t>
      </w:r>
      <w:r w:rsidRPr="009C05A6">
        <w:rPr>
          <w:rFonts w:ascii="Arial" w:hAnsi="Arial" w:cs="Arial"/>
          <w:b/>
          <w:sz w:val="22"/>
          <w:szCs w:val="22"/>
        </w:rPr>
        <w:t>Section 3.6.3.a(5)</w:t>
      </w:r>
      <w:r>
        <w:rPr>
          <w:rFonts w:ascii="Arial" w:hAnsi="Arial" w:cs="Arial"/>
          <w:sz w:val="22"/>
          <w:szCs w:val="22"/>
        </w:rPr>
        <w:t xml:space="preserve"> of the MS4 Permit, the SWPPP shall include a maintenance plan with inspection procedures and schedule for each facility to identify deficiencies, necessary improvements and/or repairs, assess effectiveness, and address new or unaddressed potential sources of </w:t>
      </w:r>
      <w:bookmarkStart w:id="74" w:name="_GoBack"/>
      <w:bookmarkEnd w:id="74"/>
      <w:proofErr w:type="spellStart"/>
      <w:r>
        <w:rPr>
          <w:rFonts w:ascii="Arial" w:hAnsi="Arial" w:cs="Arial"/>
          <w:sz w:val="22"/>
          <w:szCs w:val="22"/>
        </w:rPr>
        <w:t>stormwater</w:t>
      </w:r>
      <w:proofErr w:type="spellEnd"/>
      <w:r>
        <w:rPr>
          <w:rFonts w:ascii="Arial" w:hAnsi="Arial" w:cs="Arial"/>
          <w:sz w:val="22"/>
          <w:szCs w:val="22"/>
        </w:rPr>
        <w:t xml:space="preserve"> contamination. These items are discussed in this section. </w:t>
      </w:r>
    </w:p>
    <w:p w14:paraId="5B66518A" w14:textId="77777777" w:rsidR="00466071" w:rsidRPr="009C05A6" w:rsidRDefault="00466071" w:rsidP="009C05A6">
      <w:pPr>
        <w:pStyle w:val="BodyTextIndent"/>
        <w:tabs>
          <w:tab w:val="left" w:pos="0"/>
        </w:tabs>
        <w:rPr>
          <w:rFonts w:ascii="Arial" w:hAnsi="Arial" w:cs="Arial"/>
          <w:sz w:val="22"/>
          <w:szCs w:val="22"/>
        </w:rPr>
      </w:pPr>
    </w:p>
    <w:p w14:paraId="3BFD06B0" w14:textId="77777777" w:rsidR="00E4476D" w:rsidRDefault="00E4476D" w:rsidP="00950B6A">
      <w:pPr>
        <w:pStyle w:val="Heading2"/>
      </w:pPr>
      <w:bookmarkStart w:id="75" w:name="_Toc47345680"/>
      <w:bookmarkStart w:id="76" w:name="_Toc47345731"/>
      <w:bookmarkStart w:id="77" w:name="_Toc47345937"/>
      <w:bookmarkStart w:id="78" w:name="_Toc57824020"/>
      <w:r>
        <w:t>Annual Facility Site Compliance Inspection</w:t>
      </w:r>
      <w:bookmarkEnd w:id="75"/>
      <w:bookmarkEnd w:id="76"/>
      <w:bookmarkEnd w:id="77"/>
      <w:bookmarkEnd w:id="78"/>
    </w:p>
    <w:p w14:paraId="36725C7F" w14:textId="77777777" w:rsidR="00E07F5A" w:rsidRDefault="00E07F5A" w:rsidP="00E07F5A">
      <w:pPr>
        <w:spacing w:line="312" w:lineRule="auto"/>
        <w:ind w:firstLine="720"/>
        <w:rPr>
          <w:rFonts w:ascii="Arial" w:hAnsi="Arial" w:cs="Arial"/>
          <w:sz w:val="22"/>
          <w:szCs w:val="22"/>
        </w:rPr>
      </w:pPr>
    </w:p>
    <w:p w14:paraId="77A28FC7" w14:textId="205D4D7C" w:rsidR="00910DF5" w:rsidRDefault="00E4476D" w:rsidP="00E07F5A">
      <w:pPr>
        <w:spacing w:line="312" w:lineRule="auto"/>
        <w:ind w:firstLine="720"/>
        <w:rPr>
          <w:rFonts w:ascii="Arial" w:hAnsi="Arial" w:cs="Arial"/>
          <w:sz w:val="22"/>
          <w:szCs w:val="22"/>
        </w:rPr>
      </w:pPr>
      <w:r>
        <w:rPr>
          <w:rFonts w:ascii="Arial" w:hAnsi="Arial" w:cs="Arial"/>
          <w:sz w:val="22"/>
          <w:szCs w:val="22"/>
        </w:rPr>
        <w:t xml:space="preserve">The </w:t>
      </w:r>
      <w:r w:rsidR="00466071">
        <w:rPr>
          <w:rFonts w:ascii="Arial" w:hAnsi="Arial" w:cs="Arial"/>
          <w:sz w:val="22"/>
          <w:szCs w:val="22"/>
        </w:rPr>
        <w:t xml:space="preserve">Environmental Engineer and </w:t>
      </w:r>
      <w:r>
        <w:rPr>
          <w:rFonts w:ascii="Arial" w:hAnsi="Arial" w:cs="Arial"/>
          <w:sz w:val="22"/>
          <w:szCs w:val="22"/>
        </w:rPr>
        <w:t xml:space="preserve">Streets Supervisor shall make an annual inspection to evaluate the effectiveness of this SWPPP. The inspection shall be adequate to verify that the site drainage conditions and potential pollution sources identified in the SWPPP remain accurate, and that the BMPs prescribed in the SWPPP are being implemented properly and effectively maintained. A sample Annual Facility Site Compliance Inspection form is attached in </w:t>
      </w:r>
      <w:r w:rsidRPr="00CF01FB">
        <w:rPr>
          <w:rFonts w:ascii="Arial" w:hAnsi="Arial" w:cs="Arial"/>
          <w:b/>
          <w:sz w:val="22"/>
          <w:szCs w:val="22"/>
        </w:rPr>
        <w:t>Appendix B</w:t>
      </w:r>
      <w:r>
        <w:rPr>
          <w:rFonts w:ascii="Arial" w:hAnsi="Arial" w:cs="Arial"/>
          <w:sz w:val="22"/>
          <w:szCs w:val="22"/>
        </w:rPr>
        <w:t>.</w:t>
      </w:r>
      <w:r w:rsidR="00466071">
        <w:rPr>
          <w:rFonts w:ascii="Arial" w:hAnsi="Arial" w:cs="Arial"/>
          <w:sz w:val="22"/>
          <w:szCs w:val="22"/>
        </w:rPr>
        <w:t xml:space="preserve"> </w:t>
      </w:r>
    </w:p>
    <w:p w14:paraId="567D6496" w14:textId="4CD9580A" w:rsidR="00E07F5A" w:rsidRDefault="00E07F5A" w:rsidP="00910DF5">
      <w:pPr>
        <w:rPr>
          <w:rFonts w:ascii="Arial" w:hAnsi="Arial" w:cs="Arial"/>
          <w:sz w:val="22"/>
          <w:szCs w:val="22"/>
        </w:rPr>
      </w:pPr>
    </w:p>
    <w:p w14:paraId="4913554B" w14:textId="77777777" w:rsidR="00E07F5A" w:rsidRDefault="00E07F5A" w:rsidP="00910DF5">
      <w:pPr>
        <w:rPr>
          <w:rFonts w:ascii="Arial" w:hAnsi="Arial" w:cs="Arial"/>
          <w:sz w:val="22"/>
          <w:szCs w:val="22"/>
        </w:rPr>
      </w:pPr>
    </w:p>
    <w:p w14:paraId="7B202C99" w14:textId="6CB80108" w:rsidR="00910DF5" w:rsidRDefault="00950B6A" w:rsidP="00910DF5">
      <w:pPr>
        <w:pStyle w:val="Heading1"/>
      </w:pPr>
      <w:bookmarkStart w:id="79" w:name="_Toc57824021"/>
      <w:r>
        <w:t xml:space="preserve">Petroleum </w:t>
      </w:r>
      <w:r w:rsidR="00910DF5">
        <w:t>SPILLS PREVENTION AND RESPONSE</w:t>
      </w:r>
      <w:bookmarkEnd w:id="79"/>
      <w:r w:rsidR="00910DF5">
        <w:t xml:space="preserve"> </w:t>
      </w:r>
    </w:p>
    <w:p w14:paraId="3840219F" w14:textId="77777777" w:rsidR="00910DF5" w:rsidRDefault="00910DF5" w:rsidP="00910DF5">
      <w:pPr>
        <w:pStyle w:val="BodyTextIndent"/>
        <w:tabs>
          <w:tab w:val="left" w:pos="0"/>
        </w:tabs>
        <w:rPr>
          <w:rFonts w:ascii="Arial" w:hAnsi="Arial" w:cs="Arial"/>
          <w:sz w:val="22"/>
          <w:szCs w:val="22"/>
        </w:rPr>
      </w:pPr>
    </w:p>
    <w:p w14:paraId="2AECB8FE" w14:textId="0A664E76" w:rsidR="00910DF5" w:rsidRPr="00910DF5" w:rsidRDefault="00E07F5A" w:rsidP="00E07F5A">
      <w:pPr>
        <w:spacing w:line="312" w:lineRule="auto"/>
        <w:ind w:firstLine="1080"/>
      </w:pPr>
      <w:r w:rsidRPr="009C05A6">
        <w:rPr>
          <w:rFonts w:ascii="Arial" w:hAnsi="Arial" w:cs="Arial"/>
          <w:sz w:val="22"/>
          <w:szCs w:val="22"/>
        </w:rPr>
        <w:t xml:space="preserve">According to </w:t>
      </w:r>
      <w:r w:rsidRPr="009C05A6">
        <w:rPr>
          <w:rFonts w:ascii="Arial" w:hAnsi="Arial" w:cs="Arial"/>
          <w:b/>
          <w:sz w:val="22"/>
          <w:szCs w:val="22"/>
        </w:rPr>
        <w:t xml:space="preserve">Section </w:t>
      </w:r>
      <w:proofErr w:type="gramStart"/>
      <w:r w:rsidRPr="009C05A6">
        <w:rPr>
          <w:rFonts w:ascii="Arial" w:hAnsi="Arial" w:cs="Arial"/>
          <w:b/>
          <w:sz w:val="22"/>
          <w:szCs w:val="22"/>
        </w:rPr>
        <w:t>3.6.3.a(</w:t>
      </w:r>
      <w:proofErr w:type="gramEnd"/>
      <w:r w:rsidRPr="009C05A6">
        <w:rPr>
          <w:rFonts w:ascii="Arial" w:hAnsi="Arial" w:cs="Arial"/>
          <w:b/>
          <w:sz w:val="22"/>
          <w:szCs w:val="22"/>
        </w:rPr>
        <w:t>5)</w:t>
      </w:r>
      <w:r>
        <w:rPr>
          <w:rFonts w:ascii="Arial" w:hAnsi="Arial" w:cs="Arial"/>
          <w:sz w:val="22"/>
          <w:szCs w:val="22"/>
        </w:rPr>
        <w:t xml:space="preserve"> of the MS4 Permit, the SWPPP should include spill prevention and response standard operating procedures. </w:t>
      </w:r>
      <w:r w:rsidR="00910DF5">
        <w:rPr>
          <w:rFonts w:ascii="Arial" w:hAnsi="Arial" w:cs="Arial"/>
          <w:sz w:val="22"/>
          <w:szCs w:val="22"/>
        </w:rPr>
        <w:t>Please refer to the PW Maintenance Facility SPCC Plan</w:t>
      </w:r>
      <w:r>
        <w:rPr>
          <w:rFonts w:ascii="Arial" w:hAnsi="Arial" w:cs="Arial"/>
          <w:sz w:val="22"/>
          <w:szCs w:val="22"/>
        </w:rPr>
        <w:t>, which is incorporated by reference,</w:t>
      </w:r>
      <w:r w:rsidR="00910DF5">
        <w:rPr>
          <w:rFonts w:ascii="Arial" w:hAnsi="Arial" w:cs="Arial"/>
          <w:sz w:val="22"/>
          <w:szCs w:val="22"/>
        </w:rPr>
        <w:t xml:space="preserve"> for </w:t>
      </w:r>
      <w:r>
        <w:rPr>
          <w:rFonts w:ascii="Arial" w:hAnsi="Arial" w:cs="Arial"/>
          <w:sz w:val="22"/>
          <w:szCs w:val="22"/>
        </w:rPr>
        <w:t xml:space="preserve">these </w:t>
      </w:r>
      <w:r w:rsidR="00910DF5">
        <w:rPr>
          <w:rFonts w:ascii="Arial" w:hAnsi="Arial" w:cs="Arial"/>
          <w:sz w:val="22"/>
          <w:szCs w:val="22"/>
        </w:rPr>
        <w:t>procedure</w:t>
      </w:r>
      <w:r w:rsidR="00950B6A">
        <w:rPr>
          <w:rFonts w:ascii="Arial" w:hAnsi="Arial" w:cs="Arial"/>
          <w:sz w:val="22"/>
          <w:szCs w:val="22"/>
        </w:rPr>
        <w:t>s.</w:t>
      </w:r>
    </w:p>
    <w:p w14:paraId="7B7A1A4A" w14:textId="77777777" w:rsidR="00466071" w:rsidRPr="00854891" w:rsidRDefault="00466071" w:rsidP="00854891"/>
    <w:bookmarkEnd w:id="59"/>
    <w:bookmarkEnd w:id="60"/>
    <w:p w14:paraId="61B893FE" w14:textId="3C950C96" w:rsidR="00442618" w:rsidRDefault="00442618" w:rsidP="008C33FD">
      <w:pPr>
        <w:pStyle w:val="BodyTextIndent"/>
        <w:spacing w:after="120" w:line="240" w:lineRule="auto"/>
        <w:ind w:left="1080" w:firstLine="0"/>
        <w:rPr>
          <w:rFonts w:ascii="Arial" w:hAnsi="Arial" w:cs="Arial"/>
          <w:sz w:val="22"/>
          <w:szCs w:val="22"/>
        </w:rPr>
      </w:pPr>
    </w:p>
    <w:p w14:paraId="3D10AE29" w14:textId="62FF4589" w:rsidR="00FA75BD" w:rsidRDefault="00FA75BD" w:rsidP="008C33FD">
      <w:pPr>
        <w:pStyle w:val="BodyTextIndent"/>
        <w:spacing w:after="120" w:line="240" w:lineRule="auto"/>
        <w:ind w:left="1080" w:firstLine="0"/>
        <w:rPr>
          <w:rFonts w:ascii="Arial" w:hAnsi="Arial" w:cs="Arial"/>
          <w:sz w:val="22"/>
          <w:szCs w:val="22"/>
        </w:rPr>
      </w:pPr>
    </w:p>
    <w:p w14:paraId="761B8424" w14:textId="12871272" w:rsidR="00FA75BD" w:rsidRDefault="00FA75BD" w:rsidP="008C33FD">
      <w:pPr>
        <w:pStyle w:val="BodyTextIndent"/>
        <w:spacing w:after="120" w:line="240" w:lineRule="auto"/>
        <w:ind w:left="1080" w:firstLine="0"/>
        <w:rPr>
          <w:rFonts w:ascii="Arial" w:hAnsi="Arial" w:cs="Arial"/>
          <w:sz w:val="22"/>
          <w:szCs w:val="22"/>
        </w:rPr>
      </w:pPr>
    </w:p>
    <w:p w14:paraId="6802D91D" w14:textId="77777777" w:rsidR="007065B5" w:rsidRDefault="007065B5">
      <w:pPr>
        <w:rPr>
          <w:rFonts w:ascii="Arial" w:hAnsi="Arial" w:cs="Arial"/>
          <w:sz w:val="22"/>
          <w:szCs w:val="22"/>
        </w:rPr>
        <w:sectPr w:rsidR="007065B5" w:rsidSect="007065B5">
          <w:footerReference w:type="default" r:id="rId24"/>
          <w:pgSz w:w="12240" w:h="15840" w:code="1"/>
          <w:pgMar w:top="1440" w:right="1440" w:bottom="1440" w:left="1440" w:header="720" w:footer="720" w:gutter="0"/>
          <w:cols w:space="720"/>
        </w:sectPr>
      </w:pPr>
    </w:p>
    <w:p w14:paraId="62DB6B2B" w14:textId="73F3B8BB" w:rsidR="00FA75BD" w:rsidRDefault="00FA75BD">
      <w:pPr>
        <w:rPr>
          <w:rFonts w:ascii="Arial" w:hAnsi="Arial" w:cs="Arial"/>
          <w:sz w:val="22"/>
          <w:szCs w:val="22"/>
        </w:rPr>
      </w:pPr>
      <w:r>
        <w:rPr>
          <w:rFonts w:ascii="Arial" w:hAnsi="Arial" w:cs="Arial"/>
          <w:sz w:val="22"/>
          <w:szCs w:val="22"/>
        </w:rPr>
        <w:br w:type="page"/>
      </w:r>
    </w:p>
    <w:p w14:paraId="5A481CA4" w14:textId="3A3C27EB" w:rsidR="002709CF" w:rsidRDefault="002709CF">
      <w:pPr>
        <w:rPr>
          <w:rFonts w:ascii="Arial" w:hAnsi="Arial" w:cs="Arial"/>
          <w:b/>
          <w:sz w:val="22"/>
          <w:szCs w:val="22"/>
        </w:rPr>
      </w:pPr>
    </w:p>
    <w:p w14:paraId="5AB776E7" w14:textId="77777777" w:rsidR="004A26C4" w:rsidRDefault="004A26C4" w:rsidP="00FA75BD">
      <w:pPr>
        <w:spacing w:after="240" w:line="312" w:lineRule="auto"/>
        <w:jc w:val="center"/>
        <w:rPr>
          <w:rFonts w:ascii="Arial" w:hAnsi="Arial" w:cs="Arial"/>
          <w:b/>
          <w:sz w:val="22"/>
          <w:szCs w:val="22"/>
        </w:rPr>
      </w:pPr>
    </w:p>
    <w:p w14:paraId="40DB52E3" w14:textId="77777777" w:rsidR="004A26C4" w:rsidRDefault="004A26C4" w:rsidP="00FA75BD">
      <w:pPr>
        <w:spacing w:after="240" w:line="312" w:lineRule="auto"/>
        <w:jc w:val="center"/>
        <w:rPr>
          <w:rFonts w:ascii="Arial" w:hAnsi="Arial" w:cs="Arial"/>
          <w:b/>
          <w:sz w:val="22"/>
          <w:szCs w:val="22"/>
        </w:rPr>
      </w:pPr>
    </w:p>
    <w:p w14:paraId="7855CD4F" w14:textId="77777777" w:rsidR="004A26C4" w:rsidRDefault="004A26C4" w:rsidP="00FA75BD">
      <w:pPr>
        <w:spacing w:after="240" w:line="312" w:lineRule="auto"/>
        <w:jc w:val="center"/>
        <w:rPr>
          <w:rFonts w:ascii="Arial" w:hAnsi="Arial" w:cs="Arial"/>
          <w:b/>
          <w:sz w:val="22"/>
          <w:szCs w:val="22"/>
        </w:rPr>
      </w:pPr>
    </w:p>
    <w:p w14:paraId="2083754B" w14:textId="77777777" w:rsidR="004A26C4" w:rsidRDefault="004A26C4" w:rsidP="00FA75BD">
      <w:pPr>
        <w:spacing w:after="240" w:line="312" w:lineRule="auto"/>
        <w:jc w:val="center"/>
        <w:rPr>
          <w:rFonts w:ascii="Arial" w:hAnsi="Arial" w:cs="Arial"/>
          <w:b/>
          <w:sz w:val="22"/>
          <w:szCs w:val="22"/>
        </w:rPr>
      </w:pPr>
    </w:p>
    <w:p w14:paraId="0721D1B7" w14:textId="77777777" w:rsidR="004A26C4" w:rsidRDefault="004A26C4" w:rsidP="00FA75BD">
      <w:pPr>
        <w:spacing w:after="240" w:line="312" w:lineRule="auto"/>
        <w:jc w:val="center"/>
        <w:rPr>
          <w:rFonts w:ascii="Arial" w:hAnsi="Arial" w:cs="Arial"/>
          <w:b/>
          <w:sz w:val="22"/>
          <w:szCs w:val="22"/>
        </w:rPr>
      </w:pPr>
    </w:p>
    <w:p w14:paraId="626FC349" w14:textId="77777777" w:rsidR="004A26C4" w:rsidRDefault="004A26C4" w:rsidP="00FA75BD">
      <w:pPr>
        <w:spacing w:after="240" w:line="312" w:lineRule="auto"/>
        <w:jc w:val="center"/>
        <w:rPr>
          <w:rFonts w:ascii="Arial" w:hAnsi="Arial" w:cs="Arial"/>
          <w:b/>
          <w:sz w:val="22"/>
          <w:szCs w:val="22"/>
        </w:rPr>
      </w:pPr>
    </w:p>
    <w:p w14:paraId="6A904410" w14:textId="77777777" w:rsidR="004A26C4" w:rsidRDefault="004A26C4" w:rsidP="00FA75BD">
      <w:pPr>
        <w:spacing w:after="240" w:line="312" w:lineRule="auto"/>
        <w:jc w:val="center"/>
        <w:rPr>
          <w:rFonts w:ascii="Arial" w:hAnsi="Arial" w:cs="Arial"/>
          <w:b/>
          <w:sz w:val="22"/>
          <w:szCs w:val="22"/>
        </w:rPr>
      </w:pPr>
    </w:p>
    <w:p w14:paraId="5ADA73C8" w14:textId="2DDBF69A" w:rsidR="00FA75BD" w:rsidRPr="00FA75BD" w:rsidRDefault="00FA75BD" w:rsidP="00FA75BD">
      <w:pPr>
        <w:spacing w:after="240" w:line="312" w:lineRule="auto"/>
        <w:jc w:val="center"/>
        <w:rPr>
          <w:rFonts w:ascii="Arial" w:hAnsi="Arial" w:cs="Arial"/>
          <w:b/>
          <w:sz w:val="22"/>
          <w:szCs w:val="22"/>
        </w:rPr>
      </w:pPr>
      <w:r w:rsidRPr="00FA75BD">
        <w:rPr>
          <w:rFonts w:ascii="Arial" w:hAnsi="Arial" w:cs="Arial"/>
          <w:b/>
          <w:sz w:val="22"/>
          <w:szCs w:val="22"/>
        </w:rPr>
        <w:t xml:space="preserve">Appendix </w:t>
      </w:r>
      <w:r>
        <w:rPr>
          <w:rFonts w:ascii="Arial" w:hAnsi="Arial" w:cs="Arial"/>
          <w:b/>
          <w:sz w:val="22"/>
          <w:szCs w:val="22"/>
        </w:rPr>
        <w:t>A</w:t>
      </w:r>
    </w:p>
    <w:p w14:paraId="0998A4D0" w14:textId="6E601F1D" w:rsidR="00FA75BD" w:rsidRPr="00FA75BD" w:rsidRDefault="00FA75BD" w:rsidP="00FA75BD">
      <w:pPr>
        <w:jc w:val="center"/>
        <w:rPr>
          <w:rFonts w:ascii="Arial" w:hAnsi="Arial" w:cs="Arial"/>
          <w:b/>
          <w:sz w:val="22"/>
          <w:szCs w:val="22"/>
        </w:rPr>
      </w:pPr>
      <w:r>
        <w:rPr>
          <w:rFonts w:ascii="Arial" w:hAnsi="Arial" w:cs="Arial"/>
          <w:b/>
          <w:sz w:val="22"/>
          <w:szCs w:val="22"/>
        </w:rPr>
        <w:t>Record of Changes to the Plan</w:t>
      </w:r>
      <w:r w:rsidR="009C05A6">
        <w:rPr>
          <w:rFonts w:ascii="Arial" w:hAnsi="Arial" w:cs="Arial"/>
          <w:b/>
          <w:sz w:val="22"/>
          <w:szCs w:val="22"/>
        </w:rPr>
        <w:t xml:space="preserve"> and Annual Review</w:t>
      </w:r>
    </w:p>
    <w:p w14:paraId="6E8D7BB4" w14:textId="77777777" w:rsidR="00FA75BD" w:rsidRPr="00487922" w:rsidRDefault="00FA75BD" w:rsidP="00774CBB">
      <w:pPr>
        <w:pStyle w:val="BodyTextIndent"/>
        <w:spacing w:after="120" w:line="240" w:lineRule="auto"/>
        <w:rPr>
          <w:rFonts w:ascii="Arial" w:hAnsi="Arial" w:cs="Arial"/>
          <w:sz w:val="22"/>
          <w:szCs w:val="22"/>
        </w:rPr>
        <w:sectPr w:rsidR="00FA75BD" w:rsidRPr="00487922" w:rsidSect="007065B5">
          <w:type w:val="continuous"/>
          <w:pgSz w:w="12240" w:h="15840" w:code="1"/>
          <w:pgMar w:top="1440" w:right="1440" w:bottom="1440" w:left="1440" w:header="720" w:footer="720" w:gutter="0"/>
          <w:cols w:space="720"/>
        </w:sectPr>
      </w:pPr>
    </w:p>
    <w:p w14:paraId="45D521DE" w14:textId="6E0F6253" w:rsidR="00CC2E49" w:rsidRPr="00487922" w:rsidRDefault="00CC2E49" w:rsidP="00774CBB">
      <w:pPr>
        <w:pStyle w:val="BodyTextIndent"/>
        <w:spacing w:after="120" w:line="360" w:lineRule="auto"/>
        <w:ind w:firstLine="0"/>
        <w:jc w:val="center"/>
        <w:rPr>
          <w:rFonts w:ascii="Arial" w:hAnsi="Arial" w:cs="Arial"/>
          <w:b/>
          <w:sz w:val="22"/>
          <w:szCs w:val="22"/>
        </w:rPr>
      </w:pPr>
      <w:r w:rsidRPr="00487922">
        <w:rPr>
          <w:rFonts w:ascii="Arial" w:hAnsi="Arial" w:cs="Arial"/>
          <w:b/>
          <w:sz w:val="22"/>
          <w:szCs w:val="22"/>
        </w:rPr>
        <w:lastRenderedPageBreak/>
        <w:t>Appendix A.  Record of Changes to the Plan</w:t>
      </w:r>
      <w:r w:rsidR="000A5B2E" w:rsidRPr="00487922">
        <w:rPr>
          <w:rFonts w:ascii="Arial" w:hAnsi="Arial" w:cs="Arial"/>
          <w:b/>
          <w:sz w:val="22"/>
          <w:szCs w:val="22"/>
        </w:rPr>
        <w:t xml:space="preserve"> and </w:t>
      </w:r>
      <w:r w:rsidR="00BB3AAD">
        <w:rPr>
          <w:rFonts w:ascii="Arial" w:hAnsi="Arial" w:cs="Arial"/>
          <w:b/>
          <w:sz w:val="22"/>
          <w:szCs w:val="22"/>
        </w:rPr>
        <w:t>Annual</w:t>
      </w:r>
      <w:r w:rsidR="000A5B2E" w:rsidRPr="00487922">
        <w:rPr>
          <w:rFonts w:ascii="Arial" w:hAnsi="Arial" w:cs="Arial"/>
          <w:b/>
          <w:sz w:val="22"/>
          <w:szCs w:val="22"/>
        </w:rPr>
        <w:t xml:space="preserve"> Review</w:t>
      </w:r>
    </w:p>
    <w:p w14:paraId="1C811007" w14:textId="199B1AEA" w:rsidR="00CC2E49" w:rsidRPr="00487922" w:rsidRDefault="00CC2E49">
      <w:pPr>
        <w:pStyle w:val="BodyTextIndent"/>
        <w:tabs>
          <w:tab w:val="left" w:pos="1080"/>
        </w:tabs>
        <w:ind w:firstLine="0"/>
        <w:rPr>
          <w:rFonts w:ascii="Arial" w:hAnsi="Arial" w:cs="Arial"/>
          <w:sz w:val="22"/>
          <w:szCs w:val="22"/>
        </w:rPr>
      </w:pPr>
      <w:r w:rsidRPr="00487922">
        <w:rPr>
          <w:rFonts w:ascii="Arial" w:hAnsi="Arial" w:cs="Arial"/>
          <w:sz w:val="22"/>
          <w:szCs w:val="22"/>
        </w:rPr>
        <w:tab/>
        <w:t>This S</w:t>
      </w:r>
      <w:r w:rsidR="00BB3AAD">
        <w:rPr>
          <w:rFonts w:ascii="Arial" w:hAnsi="Arial" w:cs="Arial"/>
          <w:sz w:val="22"/>
          <w:szCs w:val="22"/>
        </w:rPr>
        <w:t>WPPP</w:t>
      </w:r>
      <w:r w:rsidRPr="00487922">
        <w:rPr>
          <w:rFonts w:ascii="Arial" w:hAnsi="Arial" w:cs="Arial"/>
          <w:sz w:val="22"/>
          <w:szCs w:val="22"/>
        </w:rPr>
        <w:t xml:space="preserve"> plan shall be reviewed and / or amended, if necessary, whenever the following conditions are met:</w:t>
      </w:r>
    </w:p>
    <w:p w14:paraId="1E508FDF" w14:textId="77777777" w:rsidR="00CC2E49" w:rsidRPr="00487922" w:rsidRDefault="00CC2E49">
      <w:pPr>
        <w:pStyle w:val="BodyTextIndent"/>
        <w:rPr>
          <w:rFonts w:ascii="Arial" w:hAnsi="Arial" w:cs="Arial"/>
          <w:sz w:val="22"/>
          <w:szCs w:val="22"/>
        </w:rPr>
      </w:pPr>
    </w:p>
    <w:p w14:paraId="109E7A70" w14:textId="2AC702EB" w:rsidR="00BB3AAD" w:rsidRDefault="00BB3AAD">
      <w:pPr>
        <w:pStyle w:val="BodyTextIndent"/>
        <w:numPr>
          <w:ilvl w:val="0"/>
          <w:numId w:val="6"/>
        </w:numPr>
        <w:tabs>
          <w:tab w:val="clear" w:pos="3240"/>
          <w:tab w:val="num" w:pos="1620"/>
        </w:tabs>
        <w:spacing w:after="120" w:line="240" w:lineRule="auto"/>
        <w:ind w:left="1620" w:hanging="540"/>
        <w:rPr>
          <w:rFonts w:ascii="Arial" w:hAnsi="Arial" w:cs="Arial"/>
          <w:sz w:val="22"/>
          <w:szCs w:val="22"/>
        </w:rPr>
      </w:pPr>
      <w:r>
        <w:rPr>
          <w:rFonts w:ascii="Arial" w:hAnsi="Arial" w:cs="Arial"/>
          <w:sz w:val="22"/>
          <w:szCs w:val="22"/>
        </w:rPr>
        <w:t>Annual Review</w:t>
      </w:r>
    </w:p>
    <w:p w14:paraId="13AC21C0" w14:textId="2E085480" w:rsidR="00CC2E49" w:rsidRPr="00487922" w:rsidRDefault="00CC2E49">
      <w:pPr>
        <w:pStyle w:val="BodyTextIndent"/>
        <w:numPr>
          <w:ilvl w:val="0"/>
          <w:numId w:val="6"/>
        </w:numPr>
        <w:tabs>
          <w:tab w:val="clear" w:pos="3240"/>
          <w:tab w:val="num" w:pos="1620"/>
        </w:tabs>
        <w:spacing w:after="120" w:line="240" w:lineRule="auto"/>
        <w:ind w:left="1620" w:hanging="540"/>
        <w:rPr>
          <w:rFonts w:ascii="Arial" w:hAnsi="Arial" w:cs="Arial"/>
          <w:sz w:val="22"/>
          <w:szCs w:val="22"/>
        </w:rPr>
      </w:pPr>
      <w:r w:rsidRPr="00487922">
        <w:rPr>
          <w:rFonts w:ascii="Arial" w:hAnsi="Arial" w:cs="Arial"/>
          <w:sz w:val="22"/>
          <w:szCs w:val="22"/>
        </w:rPr>
        <w:t>Applicable regulations are revised.</w:t>
      </w:r>
    </w:p>
    <w:p w14:paraId="6C5E2EF8" w14:textId="7159E4E9" w:rsidR="00CC2E49" w:rsidRPr="008562AE" w:rsidRDefault="00CC2E49" w:rsidP="008562AE">
      <w:pPr>
        <w:pStyle w:val="BodyTextIndent"/>
        <w:numPr>
          <w:ilvl w:val="0"/>
          <w:numId w:val="6"/>
        </w:numPr>
        <w:tabs>
          <w:tab w:val="num" w:pos="1620"/>
        </w:tabs>
        <w:spacing w:after="120" w:line="240" w:lineRule="auto"/>
        <w:ind w:left="1620" w:hanging="540"/>
        <w:rPr>
          <w:rFonts w:ascii="Arial" w:hAnsi="Arial" w:cs="Arial"/>
          <w:sz w:val="22"/>
          <w:szCs w:val="22"/>
        </w:rPr>
      </w:pPr>
      <w:r w:rsidRPr="00487922">
        <w:rPr>
          <w:rFonts w:ascii="Arial" w:hAnsi="Arial" w:cs="Arial"/>
          <w:sz w:val="22"/>
          <w:szCs w:val="22"/>
        </w:rPr>
        <w:t xml:space="preserve">The facility changes—in its design, construction, operation, maintenance, or other circumstances—in a way that materially increases the potential for </w:t>
      </w:r>
      <w:proofErr w:type="spellStart"/>
      <w:r w:rsidR="00BB3AAD">
        <w:rPr>
          <w:rFonts w:ascii="Arial" w:hAnsi="Arial" w:cs="Arial"/>
          <w:sz w:val="22"/>
          <w:szCs w:val="22"/>
        </w:rPr>
        <w:t>stormwater</w:t>
      </w:r>
      <w:proofErr w:type="spellEnd"/>
      <w:r w:rsidR="00BB3AAD">
        <w:rPr>
          <w:rFonts w:ascii="Arial" w:hAnsi="Arial" w:cs="Arial"/>
          <w:sz w:val="22"/>
          <w:szCs w:val="22"/>
        </w:rPr>
        <w:t xml:space="preserve"> contamination</w:t>
      </w:r>
      <w:r w:rsidR="008562AE">
        <w:rPr>
          <w:rFonts w:ascii="Arial" w:hAnsi="Arial" w:cs="Arial"/>
          <w:sz w:val="22"/>
          <w:szCs w:val="22"/>
        </w:rPr>
        <w:t>.</w:t>
      </w:r>
    </w:p>
    <w:p w14:paraId="743CC41F" w14:textId="77777777" w:rsidR="000A5B2E" w:rsidRPr="00487922" w:rsidRDefault="000A5B2E">
      <w:pPr>
        <w:pStyle w:val="BodyTextIndent"/>
        <w:ind w:firstLine="0"/>
        <w:jc w:val="center"/>
        <w:rPr>
          <w:rFonts w:ascii="Arial" w:hAnsi="Arial" w:cs="Arial"/>
          <w:sz w:val="22"/>
          <w:szCs w:val="22"/>
        </w:rPr>
        <w:sectPr w:rsidR="000A5B2E" w:rsidRPr="00487922">
          <w:footerReference w:type="default" r:id="rId25"/>
          <w:pgSz w:w="12240" w:h="15840" w:code="1"/>
          <w:pgMar w:top="1440" w:right="1440" w:bottom="1440" w:left="1440" w:header="720" w:footer="720" w:gutter="0"/>
          <w:pgNumType w:start="1"/>
          <w:cols w:space="720"/>
        </w:sectPr>
      </w:pPr>
    </w:p>
    <w:p w14:paraId="5A3CC5FB" w14:textId="77777777" w:rsidR="00CC2E49" w:rsidRPr="00487922" w:rsidRDefault="00CC2E49">
      <w:pPr>
        <w:pStyle w:val="BodyTextIndent"/>
        <w:ind w:firstLine="0"/>
        <w:jc w:val="center"/>
        <w:rPr>
          <w:rFonts w:ascii="Arial" w:hAnsi="Arial" w:cs="Arial"/>
          <w:b/>
          <w:sz w:val="22"/>
          <w:szCs w:val="22"/>
        </w:rPr>
      </w:pPr>
      <w:r w:rsidRPr="00487922">
        <w:rPr>
          <w:rFonts w:ascii="Arial" w:hAnsi="Arial" w:cs="Arial"/>
          <w:b/>
          <w:sz w:val="22"/>
          <w:szCs w:val="22"/>
        </w:rPr>
        <w:lastRenderedPageBreak/>
        <w:t>Record of Changes to the Plan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6"/>
        <w:gridCol w:w="2890"/>
        <w:gridCol w:w="4494"/>
      </w:tblGrid>
      <w:tr w:rsidR="00CC2E49" w:rsidRPr="00487922" w14:paraId="21D24E1E" w14:textId="77777777" w:rsidTr="008C33FD">
        <w:tc>
          <w:tcPr>
            <w:tcW w:w="1047" w:type="pct"/>
            <w:shd w:val="clear" w:color="auto" w:fill="8DB3E2" w:themeFill="text2" w:themeFillTint="66"/>
          </w:tcPr>
          <w:p w14:paraId="68841D9A" w14:textId="77777777" w:rsidR="00CC2E49" w:rsidRPr="00487922" w:rsidRDefault="00CC2E49">
            <w:pPr>
              <w:pStyle w:val="BodyTextIndent"/>
              <w:spacing w:line="240" w:lineRule="auto"/>
              <w:ind w:firstLine="0"/>
              <w:jc w:val="center"/>
              <w:rPr>
                <w:rFonts w:ascii="Arial" w:hAnsi="Arial" w:cs="Arial"/>
                <w:b/>
                <w:sz w:val="22"/>
                <w:szCs w:val="22"/>
              </w:rPr>
            </w:pPr>
            <w:r w:rsidRPr="00487922">
              <w:rPr>
                <w:rFonts w:ascii="Arial" w:hAnsi="Arial" w:cs="Arial"/>
                <w:b/>
                <w:sz w:val="22"/>
                <w:szCs w:val="22"/>
              </w:rPr>
              <w:t>Date</w:t>
            </w:r>
          </w:p>
        </w:tc>
        <w:tc>
          <w:tcPr>
            <w:tcW w:w="1547" w:type="pct"/>
            <w:shd w:val="clear" w:color="auto" w:fill="8DB3E2" w:themeFill="text2" w:themeFillTint="66"/>
          </w:tcPr>
          <w:p w14:paraId="2F707A9B" w14:textId="77777777" w:rsidR="00CC2E49" w:rsidRPr="00487922" w:rsidRDefault="00CC2E49">
            <w:pPr>
              <w:pStyle w:val="BodyTextIndent"/>
              <w:spacing w:line="240" w:lineRule="auto"/>
              <w:ind w:firstLine="0"/>
              <w:jc w:val="center"/>
              <w:rPr>
                <w:rFonts w:ascii="Arial" w:hAnsi="Arial" w:cs="Arial"/>
                <w:b/>
                <w:sz w:val="22"/>
                <w:szCs w:val="22"/>
              </w:rPr>
            </w:pPr>
            <w:r w:rsidRPr="00487922">
              <w:rPr>
                <w:rFonts w:ascii="Arial" w:hAnsi="Arial" w:cs="Arial"/>
                <w:b/>
                <w:sz w:val="22"/>
                <w:szCs w:val="22"/>
              </w:rPr>
              <w:t>Changes Performed by</w:t>
            </w:r>
          </w:p>
        </w:tc>
        <w:tc>
          <w:tcPr>
            <w:tcW w:w="2406" w:type="pct"/>
            <w:shd w:val="clear" w:color="auto" w:fill="8DB3E2" w:themeFill="text2" w:themeFillTint="66"/>
          </w:tcPr>
          <w:p w14:paraId="091C6819" w14:textId="77777777" w:rsidR="00CC2E49" w:rsidRPr="00487922" w:rsidRDefault="00CC2E49">
            <w:pPr>
              <w:pStyle w:val="BodyTextIndent"/>
              <w:spacing w:line="240" w:lineRule="auto"/>
              <w:ind w:firstLine="0"/>
              <w:jc w:val="center"/>
              <w:rPr>
                <w:rFonts w:ascii="Arial" w:hAnsi="Arial" w:cs="Arial"/>
                <w:b/>
                <w:sz w:val="22"/>
                <w:szCs w:val="22"/>
              </w:rPr>
            </w:pPr>
            <w:r w:rsidRPr="00487922">
              <w:rPr>
                <w:rFonts w:ascii="Arial" w:hAnsi="Arial" w:cs="Arial"/>
                <w:b/>
                <w:sz w:val="22"/>
                <w:szCs w:val="22"/>
              </w:rPr>
              <w:t>Description of Change(s)</w:t>
            </w:r>
          </w:p>
        </w:tc>
      </w:tr>
      <w:tr w:rsidR="00CC2E49" w:rsidRPr="00487922" w14:paraId="15E139C2" w14:textId="77777777">
        <w:tc>
          <w:tcPr>
            <w:tcW w:w="1047" w:type="pct"/>
          </w:tcPr>
          <w:p w14:paraId="1C0B8FDF" w14:textId="5695C8EB" w:rsidR="00CC2E49" w:rsidRPr="00487922" w:rsidRDefault="00E07F5A" w:rsidP="00BB3AAD">
            <w:pPr>
              <w:pStyle w:val="BodyTextIndent"/>
              <w:spacing w:line="240" w:lineRule="auto"/>
              <w:ind w:firstLine="0"/>
              <w:jc w:val="center"/>
              <w:rPr>
                <w:rFonts w:ascii="Arial" w:hAnsi="Arial" w:cs="Arial"/>
                <w:sz w:val="22"/>
                <w:szCs w:val="22"/>
              </w:rPr>
            </w:pPr>
            <w:r>
              <w:rPr>
                <w:rFonts w:ascii="Arial" w:hAnsi="Arial" w:cs="Arial"/>
                <w:sz w:val="22"/>
                <w:szCs w:val="22"/>
              </w:rPr>
              <w:t>December</w:t>
            </w:r>
            <w:r w:rsidR="008F1803">
              <w:rPr>
                <w:rFonts w:ascii="Arial" w:hAnsi="Arial" w:cs="Arial"/>
                <w:sz w:val="22"/>
                <w:szCs w:val="22"/>
              </w:rPr>
              <w:t xml:space="preserve"> </w:t>
            </w:r>
            <w:r w:rsidR="008F1803" w:rsidRPr="00487922">
              <w:rPr>
                <w:rFonts w:ascii="Arial" w:hAnsi="Arial" w:cs="Arial"/>
                <w:sz w:val="22"/>
                <w:szCs w:val="22"/>
              </w:rPr>
              <w:t xml:space="preserve"> </w:t>
            </w:r>
            <w:r w:rsidR="00BB3AAD">
              <w:rPr>
                <w:rFonts w:ascii="Arial" w:hAnsi="Arial" w:cs="Arial"/>
                <w:sz w:val="22"/>
                <w:szCs w:val="22"/>
              </w:rPr>
              <w:t>2020</w:t>
            </w:r>
          </w:p>
        </w:tc>
        <w:tc>
          <w:tcPr>
            <w:tcW w:w="1547" w:type="pct"/>
          </w:tcPr>
          <w:p w14:paraId="029B0F9E" w14:textId="1CDAB5EF" w:rsidR="00CC2E49" w:rsidRPr="00487922" w:rsidRDefault="008F1803">
            <w:pPr>
              <w:pStyle w:val="BodyTextIndent"/>
              <w:spacing w:line="240" w:lineRule="auto"/>
              <w:ind w:firstLine="0"/>
              <w:jc w:val="center"/>
              <w:rPr>
                <w:rFonts w:ascii="Arial" w:hAnsi="Arial" w:cs="Arial"/>
                <w:sz w:val="22"/>
                <w:szCs w:val="22"/>
              </w:rPr>
            </w:pPr>
            <w:r>
              <w:rPr>
                <w:rFonts w:ascii="Arial" w:hAnsi="Arial" w:cs="Arial"/>
                <w:sz w:val="22"/>
                <w:szCs w:val="22"/>
              </w:rPr>
              <w:t>Claudia Guy</w:t>
            </w:r>
          </w:p>
        </w:tc>
        <w:tc>
          <w:tcPr>
            <w:tcW w:w="2406" w:type="pct"/>
          </w:tcPr>
          <w:p w14:paraId="11B2DD51" w14:textId="77777777" w:rsidR="00CC2E49" w:rsidRPr="00487922" w:rsidRDefault="00CC2E49" w:rsidP="000A5B2E">
            <w:pPr>
              <w:pStyle w:val="BodyTextIndent"/>
              <w:spacing w:line="240" w:lineRule="auto"/>
              <w:ind w:firstLine="0"/>
              <w:rPr>
                <w:rFonts w:ascii="Arial" w:hAnsi="Arial" w:cs="Arial"/>
                <w:sz w:val="22"/>
                <w:szCs w:val="22"/>
              </w:rPr>
            </w:pPr>
            <w:r w:rsidRPr="00487922">
              <w:rPr>
                <w:rFonts w:ascii="Arial" w:hAnsi="Arial" w:cs="Arial"/>
                <w:sz w:val="22"/>
                <w:szCs w:val="22"/>
              </w:rPr>
              <w:t>Initial Issuance of Plan</w:t>
            </w:r>
          </w:p>
        </w:tc>
      </w:tr>
      <w:tr w:rsidR="00CC2E49" w:rsidRPr="00487922" w14:paraId="0C9E97B7" w14:textId="77777777">
        <w:tc>
          <w:tcPr>
            <w:tcW w:w="1047" w:type="pct"/>
          </w:tcPr>
          <w:p w14:paraId="7C717CF9" w14:textId="5C24701F" w:rsidR="00CC2E49" w:rsidRPr="00487922" w:rsidRDefault="00CC2E49" w:rsidP="00BC7A5C">
            <w:pPr>
              <w:pStyle w:val="BodyTextIndent"/>
              <w:spacing w:line="240" w:lineRule="auto"/>
              <w:ind w:firstLine="0"/>
              <w:jc w:val="center"/>
              <w:rPr>
                <w:rFonts w:ascii="Arial" w:hAnsi="Arial" w:cs="Arial"/>
                <w:sz w:val="22"/>
                <w:szCs w:val="22"/>
              </w:rPr>
            </w:pPr>
          </w:p>
        </w:tc>
        <w:tc>
          <w:tcPr>
            <w:tcW w:w="1547" w:type="pct"/>
          </w:tcPr>
          <w:p w14:paraId="28D450D3" w14:textId="2C2A8B0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742D6592" w14:textId="052971D4" w:rsidR="00CC2E49" w:rsidRPr="00487922" w:rsidRDefault="00CC2E49" w:rsidP="000A5B2E">
            <w:pPr>
              <w:pStyle w:val="BodyTextIndent"/>
              <w:spacing w:line="240" w:lineRule="auto"/>
              <w:ind w:firstLine="0"/>
              <w:rPr>
                <w:rFonts w:ascii="Arial" w:hAnsi="Arial" w:cs="Arial"/>
                <w:sz w:val="22"/>
                <w:szCs w:val="22"/>
              </w:rPr>
            </w:pPr>
          </w:p>
        </w:tc>
      </w:tr>
      <w:tr w:rsidR="00CC2E49" w:rsidRPr="00487922" w14:paraId="553E0F40" w14:textId="77777777">
        <w:tc>
          <w:tcPr>
            <w:tcW w:w="1047" w:type="pct"/>
          </w:tcPr>
          <w:p w14:paraId="3B2EFCC1"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14A35793"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5963659D"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753494A8" w14:textId="77777777">
        <w:tc>
          <w:tcPr>
            <w:tcW w:w="1047" w:type="pct"/>
          </w:tcPr>
          <w:p w14:paraId="48DBF493"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39427B94"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468B9DE1"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599EE123" w14:textId="77777777">
        <w:tc>
          <w:tcPr>
            <w:tcW w:w="1047" w:type="pct"/>
          </w:tcPr>
          <w:p w14:paraId="7D37DBA7"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62F281CA"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0C6A006C"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6ED0F488" w14:textId="77777777">
        <w:tc>
          <w:tcPr>
            <w:tcW w:w="1047" w:type="pct"/>
          </w:tcPr>
          <w:p w14:paraId="3F2FD481"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28F83C12"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562544E5"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242E7906" w14:textId="77777777">
        <w:tc>
          <w:tcPr>
            <w:tcW w:w="1047" w:type="pct"/>
          </w:tcPr>
          <w:p w14:paraId="61420276"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3C6548DA"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14A8A0D3"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28982897" w14:textId="77777777">
        <w:tc>
          <w:tcPr>
            <w:tcW w:w="1047" w:type="pct"/>
          </w:tcPr>
          <w:p w14:paraId="25E5A1C4"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757B93B9"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20DF10E7"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4D6AD873" w14:textId="77777777">
        <w:tc>
          <w:tcPr>
            <w:tcW w:w="1047" w:type="pct"/>
          </w:tcPr>
          <w:p w14:paraId="7059E4F2"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43B10BAE"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7A19DE1C" w14:textId="77777777" w:rsidR="00CC2E49" w:rsidRPr="00487922" w:rsidRDefault="00CC2E49">
            <w:pPr>
              <w:pStyle w:val="BodyTextIndent"/>
              <w:spacing w:line="240" w:lineRule="auto"/>
              <w:ind w:firstLine="0"/>
              <w:jc w:val="center"/>
              <w:rPr>
                <w:rFonts w:ascii="Arial" w:hAnsi="Arial" w:cs="Arial"/>
                <w:sz w:val="22"/>
                <w:szCs w:val="22"/>
              </w:rPr>
            </w:pPr>
          </w:p>
        </w:tc>
      </w:tr>
      <w:tr w:rsidR="00CC2E49" w:rsidRPr="00487922" w14:paraId="143E6C72" w14:textId="77777777">
        <w:tc>
          <w:tcPr>
            <w:tcW w:w="1047" w:type="pct"/>
          </w:tcPr>
          <w:p w14:paraId="16FE8C6C" w14:textId="77777777" w:rsidR="00CC2E49" w:rsidRPr="00487922" w:rsidRDefault="00CC2E49">
            <w:pPr>
              <w:pStyle w:val="BodyTextIndent"/>
              <w:spacing w:line="240" w:lineRule="auto"/>
              <w:ind w:firstLine="0"/>
              <w:jc w:val="center"/>
              <w:rPr>
                <w:rFonts w:ascii="Arial" w:hAnsi="Arial" w:cs="Arial"/>
                <w:sz w:val="22"/>
                <w:szCs w:val="22"/>
              </w:rPr>
            </w:pPr>
          </w:p>
        </w:tc>
        <w:tc>
          <w:tcPr>
            <w:tcW w:w="1547" w:type="pct"/>
          </w:tcPr>
          <w:p w14:paraId="3E5DBA24" w14:textId="77777777" w:rsidR="00CC2E49" w:rsidRPr="00487922" w:rsidRDefault="00CC2E49">
            <w:pPr>
              <w:pStyle w:val="BodyTextIndent"/>
              <w:spacing w:line="240" w:lineRule="auto"/>
              <w:ind w:firstLine="0"/>
              <w:jc w:val="center"/>
              <w:rPr>
                <w:rFonts w:ascii="Arial" w:hAnsi="Arial" w:cs="Arial"/>
                <w:sz w:val="22"/>
                <w:szCs w:val="22"/>
              </w:rPr>
            </w:pPr>
          </w:p>
        </w:tc>
        <w:tc>
          <w:tcPr>
            <w:tcW w:w="2406" w:type="pct"/>
          </w:tcPr>
          <w:p w14:paraId="2CBAC5AE" w14:textId="77777777" w:rsidR="00CC2E49" w:rsidRPr="00487922" w:rsidRDefault="00CC2E49">
            <w:pPr>
              <w:pStyle w:val="BodyTextIndent"/>
              <w:spacing w:line="240" w:lineRule="auto"/>
              <w:ind w:firstLine="0"/>
              <w:jc w:val="center"/>
              <w:rPr>
                <w:rFonts w:ascii="Arial" w:hAnsi="Arial" w:cs="Arial"/>
                <w:sz w:val="22"/>
                <w:szCs w:val="22"/>
              </w:rPr>
            </w:pPr>
          </w:p>
        </w:tc>
      </w:tr>
    </w:tbl>
    <w:p w14:paraId="39D308C9" w14:textId="77777777" w:rsidR="00CC2E49" w:rsidRPr="00487922" w:rsidRDefault="00CC2E49">
      <w:pPr>
        <w:pStyle w:val="BodyTextIndent"/>
        <w:ind w:firstLine="0"/>
        <w:rPr>
          <w:rFonts w:ascii="Arial" w:hAnsi="Arial" w:cs="Arial"/>
          <w:sz w:val="22"/>
          <w:szCs w:val="22"/>
        </w:rPr>
      </w:pPr>
    </w:p>
    <w:p w14:paraId="7004E9C6" w14:textId="77777777" w:rsidR="00CC2E49" w:rsidRPr="00487922" w:rsidRDefault="00CC2E49">
      <w:pPr>
        <w:pStyle w:val="BodyTextIndent"/>
        <w:ind w:firstLine="0"/>
        <w:rPr>
          <w:rFonts w:ascii="Arial" w:hAnsi="Arial" w:cs="Arial"/>
          <w:sz w:val="22"/>
          <w:szCs w:val="22"/>
        </w:rPr>
      </w:pPr>
    </w:p>
    <w:p w14:paraId="07893A35" w14:textId="77777777" w:rsidR="00CC2E49" w:rsidRPr="00487922" w:rsidRDefault="00CC2E49">
      <w:pPr>
        <w:pStyle w:val="BodyTextIndent"/>
        <w:ind w:firstLine="0"/>
        <w:rPr>
          <w:rFonts w:ascii="Arial" w:hAnsi="Arial" w:cs="Arial"/>
          <w:sz w:val="22"/>
          <w:szCs w:val="22"/>
        </w:rPr>
      </w:pPr>
    </w:p>
    <w:p w14:paraId="368ABEAC" w14:textId="1A5F277F" w:rsidR="00F06675" w:rsidRDefault="00F06675">
      <w:pPr>
        <w:pStyle w:val="BodyTextIndent"/>
        <w:ind w:firstLine="0"/>
        <w:rPr>
          <w:rFonts w:ascii="Arial" w:hAnsi="Arial" w:cs="Arial"/>
          <w:b/>
          <w:sz w:val="22"/>
          <w:szCs w:val="22"/>
        </w:rPr>
      </w:pPr>
    </w:p>
    <w:p w14:paraId="4F7AEE2E" w14:textId="77777777" w:rsidR="00F06675" w:rsidRDefault="00F06675">
      <w:pPr>
        <w:rPr>
          <w:rFonts w:ascii="Arial" w:hAnsi="Arial" w:cs="Arial"/>
          <w:b/>
          <w:sz w:val="22"/>
          <w:szCs w:val="22"/>
        </w:rPr>
      </w:pPr>
      <w:r>
        <w:rPr>
          <w:rFonts w:ascii="Arial" w:hAnsi="Arial" w:cs="Arial"/>
          <w:b/>
          <w:sz w:val="22"/>
          <w:szCs w:val="22"/>
        </w:rPr>
        <w:br w:type="page"/>
      </w:r>
    </w:p>
    <w:p w14:paraId="44F3ED41" w14:textId="77777777" w:rsidR="0004603F" w:rsidRPr="00487922" w:rsidRDefault="0004603F">
      <w:pPr>
        <w:pStyle w:val="BodyTextIndent"/>
        <w:ind w:firstLine="0"/>
        <w:rPr>
          <w:rFonts w:ascii="Arial" w:hAnsi="Arial" w:cs="Arial"/>
          <w:b/>
          <w:sz w:val="22"/>
          <w:szCs w:val="22"/>
        </w:rPr>
        <w:sectPr w:rsidR="0004603F" w:rsidRPr="00487922" w:rsidSect="000A5B2E">
          <w:footerReference w:type="default" r:id="rId26"/>
          <w:pgSz w:w="12240" w:h="15840" w:code="1"/>
          <w:pgMar w:top="1440" w:right="1440" w:bottom="1440" w:left="1440" w:header="720" w:footer="720" w:gutter="0"/>
          <w:pgNumType w:start="2"/>
          <w:cols w:space="720"/>
        </w:sectPr>
      </w:pPr>
    </w:p>
    <w:p w14:paraId="341741FE" w14:textId="77777777" w:rsidR="00CC2E49" w:rsidRPr="00487922" w:rsidRDefault="00CC2E49" w:rsidP="002709CF">
      <w:pPr>
        <w:spacing w:after="240" w:line="312" w:lineRule="auto"/>
        <w:rPr>
          <w:rFonts w:ascii="Arial" w:hAnsi="Arial" w:cs="Arial"/>
          <w:b/>
          <w:sz w:val="22"/>
          <w:szCs w:val="22"/>
        </w:rPr>
      </w:pPr>
    </w:p>
    <w:p w14:paraId="137CD4A6" w14:textId="0EDA8412" w:rsidR="00FA75BD" w:rsidRDefault="00FA75BD" w:rsidP="00FA75BD">
      <w:pPr>
        <w:spacing w:after="240" w:line="312" w:lineRule="auto"/>
        <w:jc w:val="center"/>
        <w:rPr>
          <w:rFonts w:ascii="Arial" w:hAnsi="Arial" w:cs="Arial"/>
          <w:b/>
          <w:sz w:val="22"/>
          <w:szCs w:val="22"/>
        </w:rPr>
      </w:pPr>
    </w:p>
    <w:p w14:paraId="70094FF9" w14:textId="6D15A59C" w:rsidR="004A26C4" w:rsidRDefault="004A26C4" w:rsidP="00FA75BD">
      <w:pPr>
        <w:spacing w:after="240" w:line="312" w:lineRule="auto"/>
        <w:jc w:val="center"/>
        <w:rPr>
          <w:rFonts w:ascii="Arial" w:hAnsi="Arial" w:cs="Arial"/>
          <w:b/>
          <w:sz w:val="22"/>
          <w:szCs w:val="22"/>
        </w:rPr>
      </w:pPr>
    </w:p>
    <w:p w14:paraId="727F3613" w14:textId="3D55F15C" w:rsidR="004A26C4" w:rsidRDefault="004A26C4" w:rsidP="00FA75BD">
      <w:pPr>
        <w:spacing w:after="240" w:line="312" w:lineRule="auto"/>
        <w:jc w:val="center"/>
        <w:rPr>
          <w:rFonts w:ascii="Arial" w:hAnsi="Arial" w:cs="Arial"/>
          <w:b/>
          <w:sz w:val="22"/>
          <w:szCs w:val="22"/>
        </w:rPr>
      </w:pPr>
    </w:p>
    <w:p w14:paraId="25192254" w14:textId="7131BB1F" w:rsidR="004A26C4" w:rsidRDefault="004A26C4" w:rsidP="00FA75BD">
      <w:pPr>
        <w:spacing w:after="240" w:line="312" w:lineRule="auto"/>
        <w:jc w:val="center"/>
        <w:rPr>
          <w:rFonts w:ascii="Arial" w:hAnsi="Arial" w:cs="Arial"/>
          <w:b/>
          <w:sz w:val="22"/>
          <w:szCs w:val="22"/>
        </w:rPr>
      </w:pPr>
    </w:p>
    <w:p w14:paraId="1BE48734" w14:textId="0CD51C6A" w:rsidR="004A26C4" w:rsidRDefault="004A26C4" w:rsidP="00FA75BD">
      <w:pPr>
        <w:spacing w:after="240" w:line="312" w:lineRule="auto"/>
        <w:jc w:val="center"/>
        <w:rPr>
          <w:rFonts w:ascii="Arial" w:hAnsi="Arial" w:cs="Arial"/>
          <w:b/>
          <w:sz w:val="22"/>
          <w:szCs w:val="22"/>
        </w:rPr>
      </w:pPr>
    </w:p>
    <w:p w14:paraId="66AFC893" w14:textId="77777777" w:rsidR="004A26C4" w:rsidRDefault="004A26C4" w:rsidP="00FA75BD">
      <w:pPr>
        <w:spacing w:after="240" w:line="312" w:lineRule="auto"/>
        <w:jc w:val="center"/>
        <w:rPr>
          <w:rFonts w:ascii="Arial" w:hAnsi="Arial" w:cs="Arial"/>
          <w:b/>
          <w:sz w:val="22"/>
          <w:szCs w:val="22"/>
        </w:rPr>
      </w:pPr>
    </w:p>
    <w:p w14:paraId="1737A1B1" w14:textId="42215313" w:rsidR="00FA75BD" w:rsidRPr="00FA75BD" w:rsidRDefault="00FA75BD" w:rsidP="00FA75BD">
      <w:pPr>
        <w:spacing w:after="240"/>
        <w:jc w:val="center"/>
        <w:rPr>
          <w:rFonts w:ascii="Arial" w:hAnsi="Arial" w:cs="Arial"/>
          <w:b/>
          <w:sz w:val="22"/>
          <w:szCs w:val="22"/>
        </w:rPr>
      </w:pPr>
      <w:r w:rsidRPr="00FA75BD">
        <w:rPr>
          <w:rFonts w:ascii="Arial" w:hAnsi="Arial" w:cs="Arial"/>
          <w:b/>
          <w:sz w:val="22"/>
          <w:szCs w:val="22"/>
        </w:rPr>
        <w:t>Appendix B</w:t>
      </w:r>
    </w:p>
    <w:p w14:paraId="4C42D25A" w14:textId="09F2F15D" w:rsidR="00FA75BD" w:rsidRPr="00FA75BD" w:rsidRDefault="00BB3AAD" w:rsidP="00FA75BD">
      <w:pPr>
        <w:jc w:val="center"/>
        <w:rPr>
          <w:rFonts w:ascii="Arial" w:hAnsi="Arial" w:cs="Arial"/>
          <w:b/>
          <w:sz w:val="22"/>
          <w:szCs w:val="22"/>
        </w:rPr>
      </w:pPr>
      <w:r>
        <w:rPr>
          <w:rFonts w:ascii="Arial" w:hAnsi="Arial" w:cs="Arial"/>
          <w:b/>
          <w:sz w:val="22"/>
          <w:szCs w:val="22"/>
        </w:rPr>
        <w:t>Blank Inspection Form</w:t>
      </w:r>
    </w:p>
    <w:p w14:paraId="75437163" w14:textId="77777777" w:rsidR="00FA75BD" w:rsidRPr="00FA75BD" w:rsidRDefault="00FA75BD" w:rsidP="00FA75BD">
      <w:pPr>
        <w:jc w:val="center"/>
        <w:rPr>
          <w:rFonts w:ascii="Arial" w:hAnsi="Arial" w:cs="Arial"/>
          <w:b/>
          <w:sz w:val="22"/>
          <w:szCs w:val="22"/>
        </w:rPr>
      </w:pPr>
    </w:p>
    <w:p w14:paraId="1F457FD2" w14:textId="77777777" w:rsidR="00FA75BD" w:rsidRDefault="00FA75BD">
      <w:pPr>
        <w:keepNext/>
        <w:keepLines/>
        <w:tabs>
          <w:tab w:val="center" w:pos="4680"/>
        </w:tabs>
        <w:suppressAutoHyphens/>
        <w:spacing w:after="120" w:line="360" w:lineRule="auto"/>
        <w:jc w:val="center"/>
        <w:rPr>
          <w:rFonts w:ascii="Arial" w:hAnsi="Arial" w:cs="Arial"/>
          <w:b/>
          <w:sz w:val="22"/>
          <w:szCs w:val="22"/>
        </w:rPr>
      </w:pPr>
    </w:p>
    <w:p w14:paraId="26810027" w14:textId="77777777" w:rsidR="00FA75BD" w:rsidRDefault="00FA75BD">
      <w:pPr>
        <w:rPr>
          <w:rFonts w:ascii="Arial" w:hAnsi="Arial" w:cs="Arial"/>
          <w:b/>
          <w:sz w:val="22"/>
          <w:szCs w:val="22"/>
        </w:rPr>
      </w:pPr>
      <w:r>
        <w:rPr>
          <w:rFonts w:ascii="Arial" w:hAnsi="Arial" w:cs="Arial"/>
          <w:b/>
          <w:sz w:val="22"/>
          <w:szCs w:val="22"/>
        </w:rPr>
        <w:br w:type="page"/>
      </w:r>
    </w:p>
    <w:p w14:paraId="4B611EDF" w14:textId="78DE999C" w:rsidR="00CC2E49" w:rsidRPr="00487922" w:rsidRDefault="003C4689" w:rsidP="00774CBB">
      <w:pPr>
        <w:keepNext/>
        <w:keepLines/>
        <w:tabs>
          <w:tab w:val="center" w:pos="4680"/>
        </w:tabs>
        <w:suppressAutoHyphens/>
        <w:spacing w:after="120" w:line="360" w:lineRule="auto"/>
        <w:jc w:val="center"/>
        <w:rPr>
          <w:rFonts w:ascii="Arial" w:hAnsi="Arial" w:cs="Arial"/>
          <w:b/>
          <w:sz w:val="22"/>
          <w:szCs w:val="22"/>
        </w:rPr>
      </w:pPr>
      <w:r>
        <w:rPr>
          <w:rFonts w:ascii="Arial" w:hAnsi="Arial" w:cs="Arial"/>
          <w:b/>
          <w:sz w:val="22"/>
          <w:szCs w:val="22"/>
        </w:rPr>
        <w:lastRenderedPageBreak/>
        <w:t>Inspection Procedures</w:t>
      </w:r>
    </w:p>
    <w:p w14:paraId="67EA20CF" w14:textId="23D4E598" w:rsidR="00CC2E49" w:rsidRPr="00487922" w:rsidRDefault="00CC2E49">
      <w:pPr>
        <w:pStyle w:val="BodyTextIndent"/>
        <w:rPr>
          <w:rFonts w:ascii="Arial" w:hAnsi="Arial" w:cs="Arial"/>
          <w:sz w:val="22"/>
          <w:szCs w:val="22"/>
        </w:rPr>
      </w:pPr>
      <w:r w:rsidRPr="00487922">
        <w:rPr>
          <w:rFonts w:ascii="Arial" w:hAnsi="Arial" w:cs="Arial"/>
          <w:sz w:val="22"/>
          <w:szCs w:val="22"/>
        </w:rPr>
        <w:t xml:space="preserve">This appendix contains the procedures to be used for inspecting </w:t>
      </w:r>
      <w:r w:rsidR="00E4476D">
        <w:rPr>
          <w:rFonts w:ascii="Arial" w:hAnsi="Arial" w:cs="Arial"/>
          <w:sz w:val="22"/>
          <w:szCs w:val="22"/>
        </w:rPr>
        <w:t>the facility annually</w:t>
      </w:r>
      <w:r w:rsidR="00CF01FB">
        <w:rPr>
          <w:rFonts w:ascii="Arial" w:hAnsi="Arial" w:cs="Arial"/>
          <w:sz w:val="22"/>
          <w:szCs w:val="22"/>
        </w:rPr>
        <w:t xml:space="preserve">. The </w:t>
      </w:r>
      <w:r w:rsidR="00862F7C">
        <w:rPr>
          <w:rFonts w:ascii="Arial" w:hAnsi="Arial" w:cs="Arial"/>
          <w:sz w:val="22"/>
          <w:szCs w:val="22"/>
        </w:rPr>
        <w:t>purpose of this</w:t>
      </w:r>
      <w:r w:rsidRPr="00487922">
        <w:rPr>
          <w:rFonts w:ascii="Arial" w:hAnsi="Arial" w:cs="Arial"/>
          <w:sz w:val="22"/>
          <w:szCs w:val="22"/>
        </w:rPr>
        <w:t xml:space="preserve"> inspection</w:t>
      </w:r>
      <w:r w:rsidR="00862F7C">
        <w:rPr>
          <w:rFonts w:ascii="Arial" w:hAnsi="Arial" w:cs="Arial"/>
          <w:sz w:val="22"/>
          <w:szCs w:val="22"/>
        </w:rPr>
        <w:t xml:space="preserve"> and reporting procedure</w:t>
      </w:r>
      <w:r w:rsidRPr="00487922">
        <w:rPr>
          <w:rFonts w:ascii="Arial" w:hAnsi="Arial" w:cs="Arial"/>
          <w:sz w:val="22"/>
          <w:szCs w:val="22"/>
        </w:rPr>
        <w:t xml:space="preserve"> is to ensure the </w:t>
      </w:r>
      <w:r w:rsidR="00CF01FB">
        <w:rPr>
          <w:rFonts w:ascii="Arial" w:hAnsi="Arial" w:cs="Arial"/>
          <w:sz w:val="22"/>
          <w:szCs w:val="22"/>
        </w:rPr>
        <w:t xml:space="preserve">SWPPP is effectively preventing contamination of the </w:t>
      </w:r>
      <w:proofErr w:type="spellStart"/>
      <w:r w:rsidR="00CF01FB">
        <w:rPr>
          <w:rFonts w:ascii="Arial" w:hAnsi="Arial" w:cs="Arial"/>
          <w:sz w:val="22"/>
          <w:szCs w:val="22"/>
        </w:rPr>
        <w:t>stormwater</w:t>
      </w:r>
      <w:proofErr w:type="spellEnd"/>
      <w:r w:rsidR="00CF01FB">
        <w:rPr>
          <w:rFonts w:ascii="Arial" w:hAnsi="Arial" w:cs="Arial"/>
          <w:sz w:val="22"/>
          <w:szCs w:val="22"/>
        </w:rPr>
        <w:t xml:space="preserve">. </w:t>
      </w:r>
      <w:r w:rsidR="00862F7C">
        <w:rPr>
          <w:rFonts w:ascii="Arial" w:hAnsi="Arial" w:cs="Arial"/>
          <w:sz w:val="22"/>
          <w:szCs w:val="22"/>
        </w:rPr>
        <w:t>An example form for the</w:t>
      </w:r>
      <w:r w:rsidR="00CF01FB">
        <w:rPr>
          <w:rFonts w:ascii="Arial" w:hAnsi="Arial" w:cs="Arial"/>
          <w:sz w:val="22"/>
          <w:szCs w:val="22"/>
        </w:rPr>
        <w:t xml:space="preserve"> annual facility site compliance inspection</w:t>
      </w:r>
      <w:r w:rsidRPr="00487922">
        <w:rPr>
          <w:rFonts w:ascii="Arial" w:hAnsi="Arial" w:cs="Arial"/>
          <w:sz w:val="22"/>
          <w:szCs w:val="22"/>
        </w:rPr>
        <w:t xml:space="preserve"> </w:t>
      </w:r>
      <w:r w:rsidR="00862F7C">
        <w:rPr>
          <w:rFonts w:ascii="Arial" w:hAnsi="Arial" w:cs="Arial"/>
          <w:sz w:val="22"/>
          <w:szCs w:val="22"/>
        </w:rPr>
        <w:t>is</w:t>
      </w:r>
      <w:r w:rsidR="00CF01FB">
        <w:rPr>
          <w:rFonts w:ascii="Arial" w:hAnsi="Arial" w:cs="Arial"/>
          <w:sz w:val="22"/>
          <w:szCs w:val="22"/>
        </w:rPr>
        <w:t xml:space="preserve"> included.</w:t>
      </w:r>
    </w:p>
    <w:p w14:paraId="1BF99033" w14:textId="77777777" w:rsidR="00CC2E49" w:rsidRPr="00487922" w:rsidRDefault="00CC2E49">
      <w:pPr>
        <w:pStyle w:val="BodyTextIndent"/>
        <w:rPr>
          <w:rFonts w:ascii="Arial" w:hAnsi="Arial" w:cs="Arial"/>
          <w:sz w:val="22"/>
          <w:szCs w:val="22"/>
        </w:rPr>
      </w:pPr>
    </w:p>
    <w:p w14:paraId="501DB6B0" w14:textId="77777777" w:rsidR="00CC2E49" w:rsidRPr="00487922" w:rsidRDefault="00CC2E49">
      <w:pPr>
        <w:tabs>
          <w:tab w:val="left" w:pos="0"/>
          <w:tab w:val="left" w:pos="1440"/>
        </w:tabs>
        <w:suppressAutoHyphens/>
        <w:spacing w:line="360" w:lineRule="auto"/>
        <w:rPr>
          <w:rFonts w:ascii="Arial" w:hAnsi="Arial" w:cs="Arial"/>
          <w:b/>
          <w:sz w:val="22"/>
          <w:szCs w:val="22"/>
        </w:rPr>
      </w:pPr>
      <w:r w:rsidRPr="00487922">
        <w:rPr>
          <w:rFonts w:ascii="Arial" w:hAnsi="Arial" w:cs="Arial"/>
          <w:b/>
          <w:sz w:val="22"/>
          <w:szCs w:val="22"/>
        </w:rPr>
        <w:t>Responsibilities</w:t>
      </w:r>
    </w:p>
    <w:p w14:paraId="1EF666B1" w14:textId="4D967CCD" w:rsidR="00CC2E49" w:rsidRPr="00487922" w:rsidRDefault="00CC2E49" w:rsidP="00DE54A7">
      <w:pPr>
        <w:pStyle w:val="BodyTextIndent"/>
        <w:rPr>
          <w:rFonts w:ascii="Arial" w:hAnsi="Arial" w:cs="Arial"/>
          <w:sz w:val="22"/>
          <w:szCs w:val="22"/>
        </w:rPr>
      </w:pPr>
      <w:r w:rsidRPr="00487922">
        <w:rPr>
          <w:rFonts w:ascii="Arial" w:hAnsi="Arial" w:cs="Arial"/>
          <w:sz w:val="22"/>
          <w:szCs w:val="22"/>
        </w:rPr>
        <w:t xml:space="preserve">The </w:t>
      </w:r>
      <w:r w:rsidR="0020695E">
        <w:rPr>
          <w:rFonts w:ascii="Arial" w:hAnsi="Arial" w:cs="Arial"/>
          <w:sz w:val="22"/>
          <w:szCs w:val="22"/>
        </w:rPr>
        <w:t>Environmental Engineer</w:t>
      </w:r>
      <w:r w:rsidRPr="00487922">
        <w:rPr>
          <w:rFonts w:ascii="Arial" w:hAnsi="Arial" w:cs="Arial"/>
          <w:sz w:val="22"/>
          <w:szCs w:val="22"/>
        </w:rPr>
        <w:t xml:space="preserve"> will ensure that </w:t>
      </w:r>
      <w:r w:rsidR="0020695E">
        <w:rPr>
          <w:rFonts w:ascii="Arial" w:hAnsi="Arial" w:cs="Arial"/>
          <w:sz w:val="22"/>
          <w:szCs w:val="22"/>
        </w:rPr>
        <w:t>the annual</w:t>
      </w:r>
      <w:r w:rsidR="0020695E" w:rsidRPr="00487922">
        <w:rPr>
          <w:rFonts w:ascii="Arial" w:hAnsi="Arial" w:cs="Arial"/>
          <w:sz w:val="22"/>
          <w:szCs w:val="22"/>
        </w:rPr>
        <w:t xml:space="preserve"> </w:t>
      </w:r>
      <w:r w:rsidRPr="00487922">
        <w:rPr>
          <w:rFonts w:ascii="Arial" w:hAnsi="Arial" w:cs="Arial"/>
          <w:sz w:val="22"/>
          <w:szCs w:val="22"/>
        </w:rPr>
        <w:t xml:space="preserve">inspection associated with this plan </w:t>
      </w:r>
      <w:r w:rsidR="0020695E">
        <w:rPr>
          <w:rFonts w:ascii="Arial" w:hAnsi="Arial" w:cs="Arial"/>
          <w:sz w:val="22"/>
          <w:szCs w:val="22"/>
        </w:rPr>
        <w:t>is</w:t>
      </w:r>
      <w:r w:rsidRPr="00487922">
        <w:rPr>
          <w:rFonts w:ascii="Arial" w:hAnsi="Arial" w:cs="Arial"/>
          <w:sz w:val="22"/>
          <w:szCs w:val="22"/>
        </w:rPr>
        <w:t xml:space="preserve"> performed</w:t>
      </w:r>
      <w:r w:rsidR="00347B6A" w:rsidRPr="00487922">
        <w:rPr>
          <w:rFonts w:ascii="Arial" w:hAnsi="Arial" w:cs="Arial"/>
          <w:sz w:val="22"/>
          <w:szCs w:val="22"/>
        </w:rPr>
        <w:t>.</w:t>
      </w:r>
      <w:r w:rsidR="005866D1" w:rsidRPr="00487922">
        <w:rPr>
          <w:rFonts w:ascii="Arial" w:hAnsi="Arial" w:cs="Arial"/>
          <w:sz w:val="22"/>
          <w:szCs w:val="22"/>
        </w:rPr>
        <w:t xml:space="preserve"> </w:t>
      </w:r>
    </w:p>
    <w:p w14:paraId="6DCE453A" w14:textId="77777777" w:rsidR="00CC2E49" w:rsidRPr="00487922" w:rsidRDefault="00CC2E49">
      <w:pPr>
        <w:pStyle w:val="BodyTextIndent"/>
        <w:rPr>
          <w:rFonts w:ascii="Arial" w:hAnsi="Arial" w:cs="Arial"/>
          <w:sz w:val="22"/>
          <w:szCs w:val="22"/>
        </w:rPr>
      </w:pPr>
    </w:p>
    <w:p w14:paraId="1D42B35D" w14:textId="77777777" w:rsidR="00CC2E49" w:rsidRPr="00487922" w:rsidRDefault="00CC2E49">
      <w:pPr>
        <w:tabs>
          <w:tab w:val="left" w:pos="0"/>
        </w:tabs>
        <w:suppressAutoHyphens/>
        <w:spacing w:line="360" w:lineRule="auto"/>
        <w:rPr>
          <w:rFonts w:ascii="Arial" w:hAnsi="Arial" w:cs="Arial"/>
          <w:b/>
          <w:sz w:val="22"/>
          <w:szCs w:val="22"/>
        </w:rPr>
      </w:pPr>
      <w:r w:rsidRPr="00487922">
        <w:rPr>
          <w:rFonts w:ascii="Arial" w:hAnsi="Arial" w:cs="Arial"/>
          <w:b/>
          <w:sz w:val="22"/>
          <w:szCs w:val="22"/>
        </w:rPr>
        <w:t>Recordkeeping</w:t>
      </w:r>
    </w:p>
    <w:p w14:paraId="22E7C2D7" w14:textId="0D25758E" w:rsidR="00CC2E49" w:rsidRPr="00487922" w:rsidRDefault="00CC2E49" w:rsidP="00DE54A7">
      <w:pPr>
        <w:pStyle w:val="BodyTextIndent"/>
        <w:rPr>
          <w:rFonts w:ascii="Arial" w:hAnsi="Arial" w:cs="Arial"/>
          <w:sz w:val="22"/>
          <w:szCs w:val="22"/>
        </w:rPr>
      </w:pPr>
      <w:r w:rsidRPr="00487922">
        <w:rPr>
          <w:rFonts w:ascii="Arial" w:hAnsi="Arial" w:cs="Arial"/>
          <w:sz w:val="22"/>
          <w:szCs w:val="22"/>
        </w:rPr>
        <w:t xml:space="preserve">All inspection records should be maintained in the </w:t>
      </w:r>
      <w:r w:rsidR="0020695E">
        <w:rPr>
          <w:rFonts w:ascii="Arial" w:hAnsi="Arial" w:cs="Arial"/>
          <w:sz w:val="22"/>
          <w:szCs w:val="22"/>
        </w:rPr>
        <w:t>Environmental Engineer</w:t>
      </w:r>
      <w:r w:rsidR="00DE54A7">
        <w:rPr>
          <w:rFonts w:ascii="Arial" w:hAnsi="Arial" w:cs="Arial"/>
          <w:sz w:val="22"/>
          <w:szCs w:val="22"/>
        </w:rPr>
        <w:t>’s copy of the S</w:t>
      </w:r>
      <w:r w:rsidR="00CF01FB">
        <w:rPr>
          <w:rFonts w:ascii="Arial" w:hAnsi="Arial" w:cs="Arial"/>
          <w:sz w:val="22"/>
          <w:szCs w:val="22"/>
        </w:rPr>
        <w:t>WPPP</w:t>
      </w:r>
      <w:r w:rsidR="00E4476D">
        <w:rPr>
          <w:rFonts w:ascii="Arial" w:hAnsi="Arial" w:cs="Arial"/>
          <w:sz w:val="22"/>
          <w:szCs w:val="22"/>
        </w:rPr>
        <w:t xml:space="preserve"> in Appendix D</w:t>
      </w:r>
      <w:r w:rsidR="00DE54A7">
        <w:rPr>
          <w:rFonts w:ascii="Arial" w:hAnsi="Arial" w:cs="Arial"/>
          <w:sz w:val="22"/>
          <w:szCs w:val="22"/>
        </w:rPr>
        <w:t xml:space="preserve"> </w:t>
      </w:r>
      <w:r w:rsidRPr="00487922">
        <w:rPr>
          <w:rFonts w:ascii="Arial" w:hAnsi="Arial" w:cs="Arial"/>
          <w:sz w:val="22"/>
          <w:szCs w:val="22"/>
        </w:rPr>
        <w:t xml:space="preserve">for at least </w:t>
      </w:r>
      <w:r w:rsidR="00DB0466" w:rsidRPr="00487922">
        <w:rPr>
          <w:rFonts w:ascii="Arial" w:hAnsi="Arial" w:cs="Arial"/>
          <w:sz w:val="22"/>
          <w:szCs w:val="22"/>
        </w:rPr>
        <w:t>five</w:t>
      </w:r>
      <w:r w:rsidRPr="00487922">
        <w:rPr>
          <w:rFonts w:ascii="Arial" w:hAnsi="Arial" w:cs="Arial"/>
          <w:sz w:val="22"/>
          <w:szCs w:val="22"/>
        </w:rPr>
        <w:t xml:space="preserve"> years.  </w:t>
      </w:r>
    </w:p>
    <w:p w14:paraId="302A7398" w14:textId="77777777" w:rsidR="00CC2E49" w:rsidRPr="00487922" w:rsidRDefault="00CC2E49" w:rsidP="00DB0466">
      <w:pPr>
        <w:tabs>
          <w:tab w:val="left" w:pos="0"/>
          <w:tab w:val="left" w:pos="1440"/>
        </w:tabs>
        <w:suppressAutoHyphens/>
        <w:spacing w:line="312" w:lineRule="auto"/>
        <w:rPr>
          <w:rFonts w:ascii="Arial" w:hAnsi="Arial" w:cs="Arial"/>
          <w:sz w:val="22"/>
          <w:szCs w:val="22"/>
        </w:rPr>
      </w:pPr>
    </w:p>
    <w:p w14:paraId="67A15E9D" w14:textId="5DD3B841" w:rsidR="00CC2E49" w:rsidRPr="00487922" w:rsidRDefault="00CC2E49">
      <w:pPr>
        <w:tabs>
          <w:tab w:val="left" w:pos="0"/>
        </w:tabs>
        <w:suppressAutoHyphens/>
        <w:spacing w:line="360" w:lineRule="auto"/>
        <w:rPr>
          <w:rFonts w:ascii="Arial" w:hAnsi="Arial" w:cs="Arial"/>
          <w:b/>
          <w:sz w:val="22"/>
          <w:szCs w:val="22"/>
        </w:rPr>
      </w:pPr>
      <w:r w:rsidRPr="00487922">
        <w:rPr>
          <w:rFonts w:ascii="Arial" w:hAnsi="Arial" w:cs="Arial"/>
          <w:b/>
          <w:sz w:val="22"/>
          <w:szCs w:val="22"/>
        </w:rPr>
        <w:t>Inspection Frequenc</w:t>
      </w:r>
      <w:r w:rsidR="0020695E">
        <w:rPr>
          <w:rFonts w:ascii="Arial" w:hAnsi="Arial" w:cs="Arial"/>
          <w:b/>
          <w:sz w:val="22"/>
          <w:szCs w:val="22"/>
        </w:rPr>
        <w:t>y</w:t>
      </w:r>
    </w:p>
    <w:p w14:paraId="32E45ED3" w14:textId="47B7D6BA" w:rsidR="00D83B6B" w:rsidRDefault="00CF01FB" w:rsidP="00862F7C">
      <w:pPr>
        <w:pStyle w:val="BodyTextIndent"/>
        <w:rPr>
          <w:rFonts w:ascii="Arial" w:hAnsi="Arial" w:cs="Arial"/>
          <w:sz w:val="22"/>
          <w:szCs w:val="22"/>
        </w:rPr>
      </w:pPr>
      <w:r>
        <w:rPr>
          <w:rFonts w:ascii="Arial" w:hAnsi="Arial" w:cs="Arial"/>
          <w:sz w:val="22"/>
          <w:szCs w:val="22"/>
        </w:rPr>
        <w:t xml:space="preserve"> </w:t>
      </w:r>
      <w:r w:rsidR="0020695E">
        <w:rPr>
          <w:rFonts w:ascii="Arial" w:hAnsi="Arial" w:cs="Arial"/>
          <w:sz w:val="22"/>
          <w:szCs w:val="22"/>
        </w:rPr>
        <w:t xml:space="preserve">Will be </w:t>
      </w:r>
      <w:r>
        <w:rPr>
          <w:rFonts w:ascii="Arial" w:hAnsi="Arial" w:cs="Arial"/>
          <w:sz w:val="22"/>
          <w:szCs w:val="22"/>
        </w:rPr>
        <w:t xml:space="preserve">performed once per year. </w:t>
      </w:r>
      <w:r w:rsidR="00DE54A7">
        <w:rPr>
          <w:rFonts w:ascii="Arial" w:hAnsi="Arial" w:cs="Arial"/>
          <w:sz w:val="22"/>
          <w:szCs w:val="22"/>
        </w:rPr>
        <w:t xml:space="preserve"> </w:t>
      </w:r>
    </w:p>
    <w:p w14:paraId="09D05B8F" w14:textId="1822EA9B" w:rsidR="00D83B6B" w:rsidRDefault="00D83B6B">
      <w:pPr>
        <w:rPr>
          <w:rFonts w:ascii="Arial" w:hAnsi="Arial" w:cs="Arial"/>
          <w:sz w:val="22"/>
          <w:szCs w:val="22"/>
        </w:rPr>
      </w:pPr>
      <w:r>
        <w:rPr>
          <w:rFonts w:ascii="Arial" w:hAnsi="Arial" w:cs="Arial"/>
          <w:sz w:val="22"/>
          <w:szCs w:val="22"/>
        </w:rPr>
        <w:br w:type="page"/>
      </w:r>
    </w:p>
    <w:p w14:paraId="601CED7D" w14:textId="5DB5E3E2" w:rsidR="000B1181" w:rsidRPr="00487922" w:rsidRDefault="00496C77" w:rsidP="000741DE">
      <w:pPr>
        <w:jc w:val="center"/>
        <w:rPr>
          <w:rFonts w:ascii="Arial" w:hAnsi="Arial" w:cs="Arial"/>
          <w:b/>
          <w:sz w:val="22"/>
          <w:szCs w:val="22"/>
        </w:rPr>
      </w:pPr>
      <w:r>
        <w:rPr>
          <w:rFonts w:ascii="Arial" w:hAnsi="Arial" w:cs="Arial"/>
          <w:b/>
          <w:sz w:val="22"/>
          <w:szCs w:val="22"/>
        </w:rPr>
        <w:lastRenderedPageBreak/>
        <w:t>Annual Facility Site Compliance</w:t>
      </w:r>
      <w:r w:rsidR="000B1181">
        <w:rPr>
          <w:rFonts w:ascii="Arial" w:hAnsi="Arial" w:cs="Arial"/>
          <w:b/>
          <w:sz w:val="22"/>
          <w:szCs w:val="22"/>
        </w:rPr>
        <w:t xml:space="preserve"> Inspection Form</w:t>
      </w:r>
    </w:p>
    <w:p w14:paraId="50CFBD16" w14:textId="77777777" w:rsidR="000B1181" w:rsidRPr="00487922" w:rsidRDefault="000B1181" w:rsidP="000B1181">
      <w:pPr>
        <w:tabs>
          <w:tab w:val="left" w:pos="1440"/>
        </w:tabs>
        <w:autoSpaceDE w:val="0"/>
        <w:autoSpaceDN w:val="0"/>
        <w:rPr>
          <w:rFonts w:ascii="Arial" w:hAnsi="Arial" w:cs="Arial"/>
          <w:sz w:val="22"/>
          <w:szCs w:val="22"/>
        </w:rPr>
      </w:pPr>
    </w:p>
    <w:p w14:paraId="4C95C551" w14:textId="77777777" w:rsidR="000B1181" w:rsidRPr="00487922" w:rsidRDefault="000B1181" w:rsidP="000B1181">
      <w:pPr>
        <w:tabs>
          <w:tab w:val="left" w:pos="0"/>
          <w:tab w:val="left" w:pos="1440"/>
        </w:tabs>
        <w:suppressAutoHyphens/>
        <w:spacing w:before="40"/>
        <w:rPr>
          <w:rFonts w:ascii="Arial" w:hAnsi="Arial" w:cs="Arial"/>
          <w:sz w:val="22"/>
          <w:szCs w:val="22"/>
          <w:u w:val="single"/>
        </w:rPr>
      </w:pPr>
      <w:r w:rsidRPr="00487922">
        <w:rPr>
          <w:rFonts w:ascii="Arial" w:hAnsi="Arial" w:cs="Arial"/>
          <w:b/>
          <w:sz w:val="22"/>
          <w:szCs w:val="22"/>
        </w:rPr>
        <w:t>Date</w:t>
      </w:r>
      <w:r w:rsidRPr="00487922">
        <w:rPr>
          <w:rFonts w:ascii="Arial" w:hAnsi="Arial" w:cs="Arial"/>
          <w:sz w:val="22"/>
          <w:szCs w:val="22"/>
        </w:rPr>
        <w:t xml:space="preserve">:  </w:t>
      </w:r>
      <w:r w:rsidRPr="00487922">
        <w:rPr>
          <w:rFonts w:ascii="Arial" w:hAnsi="Arial" w:cs="Arial"/>
          <w:sz w:val="22"/>
          <w:szCs w:val="22"/>
          <w:u w:val="single"/>
        </w:rPr>
        <w:tab/>
      </w:r>
      <w:r w:rsidRPr="00487922">
        <w:rPr>
          <w:rFonts w:ascii="Arial" w:hAnsi="Arial" w:cs="Arial"/>
          <w:sz w:val="22"/>
          <w:szCs w:val="22"/>
          <w:u w:val="single"/>
        </w:rPr>
        <w:tab/>
      </w:r>
      <w:r w:rsidRPr="00487922">
        <w:rPr>
          <w:rFonts w:ascii="Arial" w:hAnsi="Arial" w:cs="Arial"/>
          <w:sz w:val="22"/>
          <w:szCs w:val="22"/>
          <w:u w:val="single"/>
        </w:rPr>
        <w:tab/>
      </w:r>
      <w:r w:rsidRPr="00487922">
        <w:rPr>
          <w:rFonts w:ascii="Arial" w:hAnsi="Arial" w:cs="Arial"/>
          <w:sz w:val="22"/>
          <w:szCs w:val="22"/>
        </w:rPr>
        <w:tab/>
      </w:r>
      <w:r w:rsidRPr="00487922">
        <w:rPr>
          <w:rFonts w:ascii="Arial" w:hAnsi="Arial" w:cs="Arial"/>
          <w:b/>
          <w:sz w:val="22"/>
          <w:szCs w:val="22"/>
        </w:rPr>
        <w:t>Inspector</w:t>
      </w:r>
      <w:r w:rsidRPr="00487922">
        <w:rPr>
          <w:rFonts w:ascii="Arial" w:hAnsi="Arial" w:cs="Arial"/>
          <w:sz w:val="22"/>
          <w:szCs w:val="22"/>
        </w:rPr>
        <w:t xml:space="preserve"> </w:t>
      </w:r>
      <w:r>
        <w:rPr>
          <w:rFonts w:ascii="Arial" w:hAnsi="Arial" w:cs="Arial"/>
          <w:b/>
          <w:sz w:val="22"/>
          <w:szCs w:val="22"/>
        </w:rPr>
        <w:t>Signature</w:t>
      </w:r>
      <w:r w:rsidRPr="00487922">
        <w:rPr>
          <w:rFonts w:ascii="Arial" w:hAnsi="Arial" w:cs="Arial"/>
          <w:sz w:val="22"/>
          <w:szCs w:val="22"/>
        </w:rPr>
        <w:t xml:space="preserve">: </w:t>
      </w:r>
      <w:r w:rsidRPr="00487922">
        <w:rPr>
          <w:rFonts w:ascii="Arial" w:hAnsi="Arial" w:cs="Arial"/>
          <w:sz w:val="22"/>
          <w:szCs w:val="22"/>
          <w:u w:val="single"/>
        </w:rPr>
        <w:tab/>
      </w:r>
      <w:r w:rsidRPr="00487922">
        <w:rPr>
          <w:rFonts w:ascii="Arial" w:hAnsi="Arial" w:cs="Arial"/>
          <w:sz w:val="22"/>
          <w:szCs w:val="22"/>
          <w:u w:val="single"/>
        </w:rPr>
        <w:tab/>
      </w:r>
      <w:r w:rsidRPr="00487922">
        <w:rPr>
          <w:rFonts w:ascii="Arial" w:hAnsi="Arial" w:cs="Arial"/>
          <w:sz w:val="22"/>
          <w:szCs w:val="22"/>
          <w:u w:val="single"/>
        </w:rPr>
        <w:tab/>
      </w:r>
      <w:r w:rsidRPr="00487922">
        <w:rPr>
          <w:rFonts w:ascii="Arial" w:hAnsi="Arial" w:cs="Arial"/>
          <w:sz w:val="22"/>
          <w:szCs w:val="22"/>
          <w:u w:val="single"/>
        </w:rPr>
        <w:tab/>
      </w:r>
      <w:r w:rsidRPr="00487922">
        <w:rPr>
          <w:rFonts w:ascii="Arial" w:hAnsi="Arial" w:cs="Arial"/>
          <w:sz w:val="22"/>
          <w:szCs w:val="22"/>
          <w:u w:val="single"/>
        </w:rPr>
        <w:tab/>
      </w:r>
    </w:p>
    <w:p w14:paraId="28BF837A" w14:textId="77777777" w:rsidR="000B1181" w:rsidRPr="00487922" w:rsidRDefault="000B1181" w:rsidP="000B1181">
      <w:pPr>
        <w:tabs>
          <w:tab w:val="left" w:pos="0"/>
          <w:tab w:val="left" w:pos="1440"/>
        </w:tabs>
        <w:suppressAutoHyphens/>
        <w:spacing w:before="40"/>
        <w:rPr>
          <w:rFonts w:ascii="Arial" w:hAnsi="Arial" w:cs="Arial"/>
          <w:b/>
          <w:sz w:val="22"/>
          <w:szCs w:val="22"/>
        </w:rPr>
      </w:pPr>
    </w:p>
    <w:p w14:paraId="3163E403" w14:textId="262EA8E6" w:rsidR="000B1181" w:rsidRDefault="000B1181" w:rsidP="000B1181">
      <w:pPr>
        <w:tabs>
          <w:tab w:val="left" w:pos="0"/>
          <w:tab w:val="left" w:pos="1440"/>
        </w:tabs>
        <w:suppressAutoHyphens/>
        <w:spacing w:before="40"/>
        <w:rPr>
          <w:rFonts w:ascii="Arial" w:hAnsi="Arial" w:cs="Arial"/>
          <w:sz w:val="22"/>
          <w:szCs w:val="22"/>
        </w:rPr>
      </w:pPr>
      <w:r w:rsidRPr="00487922">
        <w:rPr>
          <w:rFonts w:ascii="Arial" w:hAnsi="Arial" w:cs="Arial"/>
          <w:b/>
          <w:sz w:val="22"/>
          <w:szCs w:val="22"/>
        </w:rPr>
        <w:t>Instructions</w:t>
      </w:r>
      <w:r w:rsidRPr="00487922">
        <w:rPr>
          <w:rFonts w:ascii="Arial" w:hAnsi="Arial" w:cs="Arial"/>
          <w:sz w:val="22"/>
          <w:szCs w:val="22"/>
        </w:rPr>
        <w:t xml:space="preserve">:  </w:t>
      </w:r>
      <w:r w:rsidR="00962213">
        <w:rPr>
          <w:rFonts w:ascii="Arial" w:hAnsi="Arial" w:cs="Arial"/>
          <w:sz w:val="22"/>
          <w:szCs w:val="22"/>
        </w:rPr>
        <w:t>Answer the questions below with a brief explanation in each box.</w:t>
      </w:r>
      <w:r w:rsidR="009A6731">
        <w:rPr>
          <w:rFonts w:ascii="Arial" w:hAnsi="Arial" w:cs="Arial"/>
          <w:sz w:val="22"/>
          <w:szCs w:val="22"/>
        </w:rPr>
        <w:t xml:space="preserve">  A response</w:t>
      </w:r>
      <w:r w:rsidR="00962213">
        <w:rPr>
          <w:rFonts w:ascii="Arial" w:hAnsi="Arial" w:cs="Arial"/>
          <w:sz w:val="22"/>
          <w:szCs w:val="22"/>
        </w:rPr>
        <w:t xml:space="preserve"> of “No</w:t>
      </w:r>
      <w:r w:rsidRPr="00487922">
        <w:rPr>
          <w:rFonts w:ascii="Arial" w:hAnsi="Arial" w:cs="Arial"/>
          <w:sz w:val="22"/>
          <w:szCs w:val="22"/>
        </w:rPr>
        <w:t xml:space="preserve">” indicates a </w:t>
      </w:r>
      <w:r>
        <w:rPr>
          <w:rFonts w:ascii="Arial" w:hAnsi="Arial" w:cs="Arial"/>
          <w:sz w:val="22"/>
          <w:szCs w:val="22"/>
        </w:rPr>
        <w:t xml:space="preserve">further explanation </w:t>
      </w:r>
      <w:r w:rsidR="009A6731">
        <w:rPr>
          <w:rFonts w:ascii="Arial" w:hAnsi="Arial" w:cs="Arial"/>
          <w:sz w:val="22"/>
          <w:szCs w:val="22"/>
        </w:rPr>
        <w:t>and revision to the plan</w:t>
      </w:r>
      <w:r>
        <w:rPr>
          <w:rFonts w:ascii="Arial" w:hAnsi="Arial" w:cs="Arial"/>
          <w:sz w:val="22"/>
          <w:szCs w:val="22"/>
        </w:rPr>
        <w:t xml:space="preserve">. Complete </w:t>
      </w:r>
      <w:r w:rsidR="009A6731">
        <w:rPr>
          <w:rFonts w:ascii="Arial" w:hAnsi="Arial" w:cs="Arial"/>
          <w:sz w:val="22"/>
          <w:szCs w:val="22"/>
        </w:rPr>
        <w:t xml:space="preserve">once per year to evaluate the effectiveness of the SWPPP. </w:t>
      </w:r>
    </w:p>
    <w:p w14:paraId="4E2A194F" w14:textId="77777777" w:rsidR="000B1181" w:rsidRDefault="000B1181" w:rsidP="000B1181">
      <w:pPr>
        <w:tabs>
          <w:tab w:val="left" w:pos="0"/>
          <w:tab w:val="left" w:pos="1440"/>
        </w:tabs>
        <w:suppressAutoHyphens/>
        <w:spacing w:before="40"/>
        <w:rPr>
          <w:rFonts w:ascii="Arial" w:hAnsi="Arial" w:cs="Arial"/>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2" w:type="dxa"/>
          <w:right w:w="72" w:type="dxa"/>
        </w:tblCellMar>
        <w:tblLook w:val="04A0" w:firstRow="1" w:lastRow="0" w:firstColumn="1" w:lastColumn="0" w:noHBand="0" w:noVBand="1"/>
      </w:tblPr>
      <w:tblGrid>
        <w:gridCol w:w="1885"/>
        <w:gridCol w:w="7123"/>
      </w:tblGrid>
      <w:tr w:rsidR="009A6731" w:rsidRPr="00DC16A4" w14:paraId="47EBD7EA" w14:textId="77777777" w:rsidTr="009A6731">
        <w:trPr>
          <w:trHeight w:val="576"/>
          <w:jc w:val="center"/>
        </w:trPr>
        <w:tc>
          <w:tcPr>
            <w:tcW w:w="18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99F3DBD" w14:textId="010C94A7" w:rsidR="009A6731" w:rsidRPr="00E014A2" w:rsidRDefault="009A6731" w:rsidP="0009042B">
            <w:pPr>
              <w:tabs>
                <w:tab w:val="left" w:pos="0"/>
                <w:tab w:val="left" w:pos="1440"/>
              </w:tabs>
              <w:suppressAutoHyphens/>
              <w:jc w:val="center"/>
              <w:rPr>
                <w:rFonts w:ascii="Arial" w:hAnsi="Arial" w:cs="Arial"/>
                <w:b/>
              </w:rPr>
            </w:pPr>
            <w:r>
              <w:rPr>
                <w:rFonts w:ascii="Arial" w:hAnsi="Arial" w:cs="Arial"/>
                <w:b/>
              </w:rPr>
              <w:t>Facility:</w:t>
            </w:r>
          </w:p>
        </w:tc>
        <w:tc>
          <w:tcPr>
            <w:tcW w:w="7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A40FB" w14:textId="39E5B9F7" w:rsidR="009A6731" w:rsidRPr="00E014A2" w:rsidRDefault="009A6731" w:rsidP="009A6731">
            <w:pPr>
              <w:tabs>
                <w:tab w:val="left" w:pos="0"/>
                <w:tab w:val="left" w:pos="1440"/>
              </w:tabs>
              <w:suppressAutoHyphens/>
              <w:rPr>
                <w:rFonts w:ascii="Arial" w:hAnsi="Arial" w:cs="Arial"/>
              </w:rPr>
            </w:pPr>
          </w:p>
        </w:tc>
      </w:tr>
      <w:tr w:rsidR="000B1181" w:rsidRPr="00DC16A4" w14:paraId="1A460454" w14:textId="77777777" w:rsidTr="0009042B">
        <w:trPr>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C71A3A" w14:textId="718D007B" w:rsidR="000B1181" w:rsidRPr="00E014A2" w:rsidRDefault="000B1181" w:rsidP="009A6731">
            <w:pPr>
              <w:tabs>
                <w:tab w:val="left" w:pos="0"/>
                <w:tab w:val="left" w:pos="1440"/>
              </w:tabs>
              <w:suppressAutoHyphens/>
              <w:rPr>
                <w:rFonts w:ascii="Arial" w:hAnsi="Arial" w:cs="Arial"/>
                <w:b/>
              </w:rPr>
            </w:pPr>
            <w:r w:rsidRPr="00E014A2">
              <w:rPr>
                <w:rFonts w:ascii="Arial" w:hAnsi="Arial" w:cs="Arial"/>
                <w:b/>
              </w:rPr>
              <w:t xml:space="preserve">1. </w:t>
            </w:r>
            <w:r w:rsidR="009A6731">
              <w:rPr>
                <w:rFonts w:ascii="Arial" w:hAnsi="Arial" w:cs="Arial"/>
                <w:b/>
              </w:rPr>
              <w:t>Are the site drainage conditions accurately represented in the SWPPP? Explain:</w:t>
            </w:r>
          </w:p>
        </w:tc>
      </w:tr>
      <w:tr w:rsidR="000B1181" w:rsidRPr="00DC16A4" w14:paraId="069217FF" w14:textId="77777777" w:rsidTr="00962213">
        <w:trPr>
          <w:trHeight w:val="1584"/>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0DB84" w14:textId="77777777" w:rsidR="000B1181" w:rsidRPr="00E014A2" w:rsidRDefault="000B1181" w:rsidP="0009042B">
            <w:pPr>
              <w:tabs>
                <w:tab w:val="left" w:pos="0"/>
                <w:tab w:val="left" w:pos="1440"/>
              </w:tabs>
              <w:suppressAutoHyphens/>
              <w:rPr>
                <w:rFonts w:ascii="Arial" w:hAnsi="Arial" w:cs="Arial"/>
                <w:b/>
              </w:rPr>
            </w:pPr>
          </w:p>
        </w:tc>
      </w:tr>
      <w:tr w:rsidR="000B1181" w:rsidRPr="00DC16A4" w14:paraId="360CD174" w14:textId="77777777" w:rsidTr="0009042B">
        <w:trPr>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F383A" w14:textId="5043CD92" w:rsidR="000B1181" w:rsidRPr="00E014A2" w:rsidRDefault="000B1181" w:rsidP="009A6731">
            <w:pPr>
              <w:tabs>
                <w:tab w:val="left" w:pos="0"/>
                <w:tab w:val="left" w:pos="1440"/>
              </w:tabs>
              <w:suppressAutoHyphens/>
              <w:rPr>
                <w:rFonts w:ascii="Arial" w:hAnsi="Arial" w:cs="Arial"/>
                <w:b/>
              </w:rPr>
            </w:pPr>
            <w:r>
              <w:rPr>
                <w:rFonts w:ascii="Arial" w:hAnsi="Arial" w:cs="Arial"/>
                <w:b/>
              </w:rPr>
              <w:t>2</w:t>
            </w:r>
            <w:r w:rsidRPr="00E014A2">
              <w:rPr>
                <w:rFonts w:ascii="Arial" w:hAnsi="Arial" w:cs="Arial"/>
                <w:b/>
              </w:rPr>
              <w:t>.</w:t>
            </w:r>
            <w:r>
              <w:rPr>
                <w:rFonts w:ascii="Arial" w:hAnsi="Arial" w:cs="Arial"/>
                <w:b/>
              </w:rPr>
              <w:t xml:space="preserve"> </w:t>
            </w:r>
            <w:r w:rsidR="009A6731">
              <w:rPr>
                <w:rFonts w:ascii="Arial" w:hAnsi="Arial" w:cs="Arial"/>
                <w:b/>
              </w:rPr>
              <w:t>Are the potential pollution sources identified in the SWPPP accurate? Explain:</w:t>
            </w:r>
          </w:p>
        </w:tc>
      </w:tr>
      <w:tr w:rsidR="000B1181" w:rsidRPr="00DC16A4" w14:paraId="44395A4A" w14:textId="77777777" w:rsidTr="00962213">
        <w:trPr>
          <w:trHeight w:val="1584"/>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auto"/>
          </w:tcPr>
          <w:p w14:paraId="24CC1474" w14:textId="77777777" w:rsidR="000B1181" w:rsidRPr="00E014A2" w:rsidRDefault="000B1181" w:rsidP="0009042B">
            <w:pPr>
              <w:tabs>
                <w:tab w:val="left" w:pos="0"/>
                <w:tab w:val="left" w:pos="1440"/>
              </w:tabs>
              <w:suppressAutoHyphens/>
              <w:rPr>
                <w:rFonts w:ascii="Arial" w:hAnsi="Arial" w:cs="Arial"/>
              </w:rPr>
            </w:pPr>
          </w:p>
        </w:tc>
      </w:tr>
      <w:tr w:rsidR="000B1181" w:rsidRPr="00DC16A4" w14:paraId="116148F3" w14:textId="77777777" w:rsidTr="0009042B">
        <w:trPr>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49B2E7" w14:textId="35A63A73" w:rsidR="000B1181" w:rsidRPr="00E014A2" w:rsidRDefault="000B1181" w:rsidP="009A6731">
            <w:pPr>
              <w:tabs>
                <w:tab w:val="left" w:pos="0"/>
                <w:tab w:val="left" w:pos="1440"/>
              </w:tabs>
              <w:suppressAutoHyphens/>
              <w:rPr>
                <w:rFonts w:ascii="Arial" w:hAnsi="Arial" w:cs="Arial"/>
                <w:b/>
              </w:rPr>
            </w:pPr>
            <w:r>
              <w:rPr>
                <w:rFonts w:ascii="Arial" w:hAnsi="Arial" w:cs="Arial"/>
                <w:b/>
              </w:rPr>
              <w:t>3</w:t>
            </w:r>
            <w:r w:rsidRPr="00E014A2">
              <w:rPr>
                <w:rFonts w:ascii="Arial" w:hAnsi="Arial" w:cs="Arial"/>
                <w:b/>
              </w:rPr>
              <w:t>.</w:t>
            </w:r>
            <w:r>
              <w:rPr>
                <w:rFonts w:ascii="Arial" w:hAnsi="Arial" w:cs="Arial"/>
                <w:b/>
              </w:rPr>
              <w:t xml:space="preserve"> </w:t>
            </w:r>
            <w:r w:rsidR="009A6731">
              <w:rPr>
                <w:rFonts w:ascii="Arial" w:hAnsi="Arial" w:cs="Arial"/>
                <w:b/>
              </w:rPr>
              <w:t>Are the BMPs being implemented, operated</w:t>
            </w:r>
            <w:r w:rsidR="00962213">
              <w:rPr>
                <w:rFonts w:ascii="Arial" w:hAnsi="Arial" w:cs="Arial"/>
                <w:b/>
              </w:rPr>
              <w:t>,</w:t>
            </w:r>
            <w:r w:rsidR="009A6731">
              <w:rPr>
                <w:rFonts w:ascii="Arial" w:hAnsi="Arial" w:cs="Arial"/>
                <w:b/>
              </w:rPr>
              <w:t xml:space="preserve"> and maintained adequately? Explain:</w:t>
            </w:r>
          </w:p>
        </w:tc>
      </w:tr>
      <w:tr w:rsidR="000B1181" w:rsidRPr="00DC16A4" w14:paraId="749C9D02" w14:textId="77777777" w:rsidTr="00962213">
        <w:trPr>
          <w:trHeight w:val="1584"/>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383D82" w14:textId="77777777" w:rsidR="000B1181" w:rsidRPr="00E014A2" w:rsidRDefault="000B1181" w:rsidP="0009042B">
            <w:pPr>
              <w:tabs>
                <w:tab w:val="left" w:pos="0"/>
                <w:tab w:val="left" w:pos="1440"/>
              </w:tabs>
              <w:suppressAutoHyphens/>
              <w:rPr>
                <w:rFonts w:ascii="Arial" w:hAnsi="Arial" w:cs="Arial"/>
              </w:rPr>
            </w:pPr>
          </w:p>
        </w:tc>
      </w:tr>
      <w:tr w:rsidR="000B1181" w:rsidRPr="00DC16A4" w14:paraId="390DEA24" w14:textId="77777777" w:rsidTr="0009042B">
        <w:trPr>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404E70" w14:textId="3BFABBB1" w:rsidR="000B1181" w:rsidRPr="00E014A2" w:rsidRDefault="000B1181" w:rsidP="009A6731">
            <w:pPr>
              <w:tabs>
                <w:tab w:val="left" w:pos="0"/>
                <w:tab w:val="left" w:pos="1440"/>
              </w:tabs>
              <w:suppressAutoHyphens/>
              <w:rPr>
                <w:rFonts w:ascii="Arial" w:hAnsi="Arial" w:cs="Arial"/>
                <w:b/>
              </w:rPr>
            </w:pPr>
            <w:r>
              <w:rPr>
                <w:rFonts w:ascii="Arial" w:hAnsi="Arial" w:cs="Arial"/>
                <w:b/>
              </w:rPr>
              <w:t>4</w:t>
            </w:r>
            <w:r w:rsidRPr="00E014A2">
              <w:rPr>
                <w:rFonts w:ascii="Arial" w:hAnsi="Arial" w:cs="Arial"/>
                <w:b/>
              </w:rPr>
              <w:t>.</w:t>
            </w:r>
            <w:r>
              <w:rPr>
                <w:rFonts w:ascii="Arial" w:hAnsi="Arial" w:cs="Arial"/>
                <w:b/>
              </w:rPr>
              <w:t xml:space="preserve"> </w:t>
            </w:r>
            <w:r w:rsidR="009A6731">
              <w:rPr>
                <w:rFonts w:ascii="Arial" w:hAnsi="Arial" w:cs="Arial"/>
                <w:b/>
              </w:rPr>
              <w:t>Other major observations related to the effectiveness of the SWPPP:</w:t>
            </w:r>
          </w:p>
        </w:tc>
      </w:tr>
      <w:tr w:rsidR="000B1181" w:rsidRPr="00DC16A4" w14:paraId="4D31EEDD" w14:textId="77777777" w:rsidTr="00962213">
        <w:trPr>
          <w:trHeight w:val="1584"/>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auto"/>
          </w:tcPr>
          <w:p w14:paraId="65DC3D8B" w14:textId="77777777" w:rsidR="000B1181" w:rsidRPr="00E014A2" w:rsidRDefault="000B1181" w:rsidP="0009042B">
            <w:pPr>
              <w:tabs>
                <w:tab w:val="left" w:pos="0"/>
                <w:tab w:val="left" w:pos="1440"/>
              </w:tabs>
              <w:suppressAutoHyphens/>
              <w:rPr>
                <w:rFonts w:ascii="Arial" w:hAnsi="Arial" w:cs="Arial"/>
              </w:rPr>
            </w:pPr>
          </w:p>
        </w:tc>
      </w:tr>
      <w:tr w:rsidR="000B1181" w:rsidRPr="00DC16A4" w14:paraId="0FCB2A77" w14:textId="77777777" w:rsidTr="0009042B">
        <w:trPr>
          <w:trHeight w:val="85"/>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537377E3" w14:textId="07353512" w:rsidR="000B1181" w:rsidRPr="00E014A2" w:rsidRDefault="009A6731" w:rsidP="00962213">
            <w:pPr>
              <w:tabs>
                <w:tab w:val="left" w:pos="0"/>
                <w:tab w:val="left" w:pos="1440"/>
              </w:tabs>
              <w:suppressAutoHyphens/>
              <w:rPr>
                <w:rFonts w:ascii="Arial" w:hAnsi="Arial" w:cs="Arial"/>
              </w:rPr>
            </w:pPr>
            <w:r>
              <w:rPr>
                <w:rFonts w:ascii="Arial" w:hAnsi="Arial" w:cs="Arial"/>
                <w:b/>
              </w:rPr>
              <w:t>5</w:t>
            </w:r>
            <w:r w:rsidR="000B1181" w:rsidRPr="00E014A2">
              <w:rPr>
                <w:rFonts w:ascii="Arial" w:hAnsi="Arial" w:cs="Arial"/>
                <w:b/>
              </w:rPr>
              <w:t xml:space="preserve">. </w:t>
            </w:r>
            <w:r w:rsidR="00962213">
              <w:rPr>
                <w:rFonts w:ascii="Arial" w:hAnsi="Arial" w:cs="Arial"/>
                <w:b/>
              </w:rPr>
              <w:t>What</w:t>
            </w:r>
            <w:r>
              <w:rPr>
                <w:rFonts w:ascii="Arial" w:hAnsi="Arial" w:cs="Arial"/>
                <w:b/>
              </w:rPr>
              <w:t xml:space="preserve"> revisions to the SWPPP are required:</w:t>
            </w:r>
          </w:p>
        </w:tc>
      </w:tr>
      <w:tr w:rsidR="000B1181" w:rsidRPr="00DC16A4" w14:paraId="3A28BA14" w14:textId="77777777" w:rsidTr="00962213">
        <w:trPr>
          <w:trHeight w:val="1728"/>
          <w:jc w:val="center"/>
        </w:trPr>
        <w:tc>
          <w:tcPr>
            <w:tcW w:w="9008" w:type="dxa"/>
            <w:gridSpan w:val="2"/>
            <w:tcBorders>
              <w:top w:val="single" w:sz="4" w:space="0" w:color="auto"/>
              <w:left w:val="single" w:sz="4" w:space="0" w:color="auto"/>
              <w:bottom w:val="single" w:sz="4" w:space="0" w:color="auto"/>
              <w:right w:val="single" w:sz="4" w:space="0" w:color="auto"/>
            </w:tcBorders>
            <w:shd w:val="clear" w:color="auto" w:fill="auto"/>
          </w:tcPr>
          <w:p w14:paraId="0028D965" w14:textId="77777777" w:rsidR="000B1181" w:rsidRPr="00E014A2" w:rsidRDefault="000B1181" w:rsidP="0009042B">
            <w:pPr>
              <w:tabs>
                <w:tab w:val="left" w:pos="0"/>
                <w:tab w:val="left" w:pos="1440"/>
              </w:tabs>
              <w:suppressAutoHyphens/>
              <w:rPr>
                <w:rFonts w:ascii="Arial" w:hAnsi="Arial" w:cs="Arial"/>
              </w:rPr>
            </w:pPr>
          </w:p>
        </w:tc>
      </w:tr>
      <w:tr w:rsidR="000B1181" w:rsidRPr="00DC16A4" w14:paraId="699D6AF5" w14:textId="77777777" w:rsidTr="000B1181">
        <w:trPr>
          <w:trHeight w:val="720"/>
          <w:jc w:val="center"/>
        </w:trPr>
        <w:tc>
          <w:tcPr>
            <w:tcW w:w="18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77688F" w14:textId="6FE03C5C" w:rsidR="000B1181" w:rsidRPr="00E014A2" w:rsidRDefault="009A6731" w:rsidP="0009042B">
            <w:pPr>
              <w:tabs>
                <w:tab w:val="left" w:pos="0"/>
                <w:tab w:val="left" w:pos="1440"/>
              </w:tabs>
              <w:suppressAutoHyphens/>
              <w:rPr>
                <w:rFonts w:ascii="Arial" w:hAnsi="Arial" w:cs="Arial"/>
                <w:b/>
              </w:rPr>
            </w:pPr>
            <w:r>
              <w:rPr>
                <w:rFonts w:ascii="Arial" w:hAnsi="Arial" w:cs="Arial"/>
                <w:b/>
              </w:rPr>
              <w:t>6</w:t>
            </w:r>
            <w:r w:rsidR="000B1181" w:rsidRPr="00E014A2">
              <w:rPr>
                <w:rFonts w:ascii="Arial" w:hAnsi="Arial" w:cs="Arial"/>
                <w:b/>
              </w:rPr>
              <w:t>. Personnel completing report and date:</w:t>
            </w:r>
          </w:p>
        </w:tc>
        <w:tc>
          <w:tcPr>
            <w:tcW w:w="7123" w:type="dxa"/>
            <w:tcBorders>
              <w:top w:val="single" w:sz="4" w:space="0" w:color="auto"/>
              <w:left w:val="single" w:sz="4" w:space="0" w:color="auto"/>
              <w:bottom w:val="single" w:sz="4" w:space="0" w:color="auto"/>
              <w:right w:val="single" w:sz="4" w:space="0" w:color="auto"/>
            </w:tcBorders>
            <w:shd w:val="clear" w:color="auto" w:fill="auto"/>
          </w:tcPr>
          <w:p w14:paraId="4AF30F43" w14:textId="77777777" w:rsidR="000B1181" w:rsidRPr="00E014A2" w:rsidRDefault="000B1181" w:rsidP="0009042B">
            <w:pPr>
              <w:tabs>
                <w:tab w:val="left" w:pos="0"/>
                <w:tab w:val="left" w:pos="1440"/>
              </w:tabs>
              <w:suppressAutoHyphens/>
              <w:rPr>
                <w:rFonts w:ascii="Arial" w:hAnsi="Arial" w:cs="Arial"/>
              </w:rPr>
            </w:pPr>
          </w:p>
        </w:tc>
      </w:tr>
    </w:tbl>
    <w:p w14:paraId="09856A22" w14:textId="087DECCF" w:rsidR="00CC2E49" w:rsidRPr="00E014A2" w:rsidRDefault="00CC2E49" w:rsidP="00E014A2">
      <w:pPr>
        <w:rPr>
          <w:rFonts w:ascii="Arial" w:hAnsi="Arial" w:cs="Arial"/>
          <w:sz w:val="22"/>
          <w:szCs w:val="22"/>
        </w:rPr>
        <w:sectPr w:rsidR="00CC2E49" w:rsidRPr="00E014A2" w:rsidSect="008B6C34">
          <w:footerReference w:type="default" r:id="rId27"/>
          <w:pgSz w:w="12240" w:h="15840" w:code="1"/>
          <w:pgMar w:top="1440" w:right="1440" w:bottom="1440" w:left="1440" w:header="720" w:footer="720" w:gutter="0"/>
          <w:pgNumType w:start="0"/>
          <w:cols w:space="720"/>
        </w:sectPr>
      </w:pPr>
    </w:p>
    <w:p w14:paraId="3E587EF4" w14:textId="1B90252D" w:rsidR="00B621C8" w:rsidRPr="004E32A8" w:rsidRDefault="00B621C8" w:rsidP="004E32A8">
      <w:pPr>
        <w:jc w:val="center"/>
        <w:rPr>
          <w:rFonts w:ascii="Arial" w:hAnsi="Arial" w:cs="Arial"/>
          <w:b/>
          <w:sz w:val="22"/>
          <w:szCs w:val="22"/>
        </w:rPr>
      </w:pPr>
      <w:r w:rsidRPr="004E32A8">
        <w:rPr>
          <w:rFonts w:ascii="Arial" w:hAnsi="Arial" w:cs="Arial"/>
          <w:b/>
          <w:sz w:val="22"/>
          <w:szCs w:val="22"/>
        </w:rPr>
        <w:lastRenderedPageBreak/>
        <w:t>Appendix C</w:t>
      </w:r>
    </w:p>
    <w:p w14:paraId="640B28D6" w14:textId="77777777" w:rsidR="00B621C8" w:rsidRPr="00487922" w:rsidRDefault="00B621C8" w:rsidP="00B621C8">
      <w:pPr>
        <w:pStyle w:val="StyleListBulletAfter6pt"/>
        <w:numPr>
          <w:ilvl w:val="0"/>
          <w:numId w:val="0"/>
        </w:numPr>
        <w:jc w:val="center"/>
        <w:rPr>
          <w:rFonts w:ascii="Arial" w:hAnsi="Arial" w:cs="Arial"/>
          <w:b/>
          <w:sz w:val="22"/>
          <w:szCs w:val="22"/>
        </w:rPr>
        <w:sectPr w:rsidR="00B621C8" w:rsidRPr="00487922">
          <w:footerReference w:type="default" r:id="rId28"/>
          <w:pgSz w:w="12240" w:h="15840" w:code="1"/>
          <w:pgMar w:top="1440" w:right="1440" w:bottom="1440" w:left="1440" w:header="720" w:footer="720" w:gutter="0"/>
          <w:pgNumType w:start="1"/>
          <w:cols w:space="720"/>
          <w:vAlign w:val="center"/>
          <w:docGrid w:linePitch="360"/>
        </w:sectPr>
      </w:pPr>
      <w:r>
        <w:rPr>
          <w:rFonts w:ascii="Arial" w:hAnsi="Arial" w:cs="Arial"/>
          <w:b/>
          <w:sz w:val="22"/>
          <w:szCs w:val="22"/>
        </w:rPr>
        <w:t>Annual Facility Site Compliance Inspection Records</w:t>
      </w:r>
    </w:p>
    <w:p w14:paraId="1B2A7D8D" w14:textId="31C94A33" w:rsidR="00B621C8" w:rsidRPr="00487922" w:rsidRDefault="00B621C8" w:rsidP="00B621C8">
      <w:pPr>
        <w:pStyle w:val="StyleListBulletAfter6pt"/>
        <w:numPr>
          <w:ilvl w:val="0"/>
          <w:numId w:val="0"/>
        </w:numPr>
        <w:jc w:val="center"/>
        <w:rPr>
          <w:rFonts w:ascii="Arial" w:hAnsi="Arial" w:cs="Arial"/>
          <w:b/>
          <w:sz w:val="22"/>
          <w:szCs w:val="22"/>
        </w:rPr>
        <w:sectPr w:rsidR="00B621C8" w:rsidRPr="00487922">
          <w:pgSz w:w="12240" w:h="15840" w:code="1"/>
          <w:pgMar w:top="1440" w:right="1440" w:bottom="1440" w:left="1440" w:header="720" w:footer="720" w:gutter="0"/>
          <w:pgNumType w:start="1"/>
          <w:cols w:space="720"/>
          <w:vAlign w:val="center"/>
          <w:docGrid w:linePitch="360"/>
        </w:sectPr>
      </w:pPr>
      <w:r w:rsidRPr="00487922">
        <w:rPr>
          <w:rFonts w:ascii="Arial" w:hAnsi="Arial" w:cs="Arial"/>
          <w:sz w:val="22"/>
          <w:szCs w:val="22"/>
        </w:rPr>
        <w:lastRenderedPageBreak/>
        <w:t>This section is reserved for records and documents generated by the City of Fitch</w:t>
      </w:r>
      <w:r>
        <w:rPr>
          <w:rFonts w:ascii="Arial" w:hAnsi="Arial" w:cs="Arial"/>
          <w:sz w:val="22"/>
          <w:szCs w:val="22"/>
        </w:rPr>
        <w:t>bur</w:t>
      </w:r>
      <w:r w:rsidR="00E07F5A">
        <w:rPr>
          <w:rFonts w:ascii="Arial" w:hAnsi="Arial" w:cs="Arial"/>
          <w:sz w:val="22"/>
          <w:szCs w:val="22"/>
        </w:rPr>
        <w:t>g</w:t>
      </w:r>
    </w:p>
    <w:p w14:paraId="67C8B283" w14:textId="7EE03579" w:rsidR="00B6094B" w:rsidRPr="00487922" w:rsidRDefault="00B621C8" w:rsidP="007065B5">
      <w:pPr>
        <w:jc w:val="center"/>
        <w:rPr>
          <w:rFonts w:ascii="Arial" w:hAnsi="Arial" w:cs="Arial"/>
          <w:sz w:val="22"/>
          <w:szCs w:val="22"/>
        </w:rPr>
      </w:pPr>
      <w:r w:rsidRPr="00487922">
        <w:rPr>
          <w:rFonts w:ascii="Arial" w:hAnsi="Arial" w:cs="Arial"/>
          <w:b/>
          <w:noProof/>
          <w:sz w:val="22"/>
          <w:szCs w:val="22"/>
        </w:rPr>
        <w:lastRenderedPageBreak/>
        <w:drawing>
          <wp:inline distT="0" distB="0" distL="0" distR="0" wp14:anchorId="298B9688" wp14:editId="2C08C72A">
            <wp:extent cx="3211830" cy="1240403"/>
            <wp:effectExtent l="0" t="0" r="7620" b="0"/>
            <wp:docPr id="8" name="Picture 8" descr="I:\Public Works\Templates\Logo_New\PublicWorks-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ublic Works\Templates\Logo_New\PublicWorks-Hor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40"/>
                    <a:stretch/>
                  </pic:blipFill>
                  <pic:spPr bwMode="auto">
                    <a:xfrm>
                      <a:off x="0" y="0"/>
                      <a:ext cx="3211830" cy="1240403"/>
                    </a:xfrm>
                    <a:prstGeom prst="rect">
                      <a:avLst/>
                    </a:prstGeom>
                    <a:noFill/>
                    <a:ln>
                      <a:noFill/>
                    </a:ln>
                    <a:extLst>
                      <a:ext uri="{53640926-AAD7-44D8-BBD7-CCE9431645EC}">
                        <a14:shadowObscured xmlns:a14="http://schemas.microsoft.com/office/drawing/2010/main"/>
                      </a:ext>
                    </a:extLst>
                  </pic:spPr>
                </pic:pic>
              </a:graphicData>
            </a:graphic>
          </wp:inline>
        </w:drawing>
      </w:r>
    </w:p>
    <w:sectPr w:rsidR="00B6094B" w:rsidRPr="00487922">
      <w:footerReference w:type="default" r:id="rId30"/>
      <w:pgSz w:w="12240" w:h="15840" w:code="1"/>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FF31C" w14:textId="77777777" w:rsidR="00D57018" w:rsidRDefault="00D57018">
      <w:r>
        <w:separator/>
      </w:r>
    </w:p>
  </w:endnote>
  <w:endnote w:type="continuationSeparator" w:id="0">
    <w:p w14:paraId="112AED43" w14:textId="77777777" w:rsidR="00D57018" w:rsidRDefault="00D5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B7094" w14:textId="77777777" w:rsidR="00D57018" w:rsidRPr="000E21E6" w:rsidRDefault="00D57018">
    <w:pPr>
      <w:pStyle w:val="Footer"/>
      <w:framePr w:wrap="around" w:vAnchor="text" w:hAnchor="margin" w:xAlign="right" w:y="1"/>
      <w:rPr>
        <w:rStyle w:val="PageNumber"/>
      </w:rPr>
    </w:pPr>
    <w:r w:rsidRPr="000E21E6">
      <w:rPr>
        <w:rStyle w:val="PageNumber"/>
      </w:rPr>
      <w:fldChar w:fldCharType="begin"/>
    </w:r>
    <w:r w:rsidRPr="000E21E6">
      <w:rPr>
        <w:rStyle w:val="PageNumber"/>
      </w:rPr>
      <w:instrText xml:space="preserve">PAGE  </w:instrText>
    </w:r>
    <w:r w:rsidRPr="000E21E6">
      <w:rPr>
        <w:rStyle w:val="PageNumber"/>
      </w:rPr>
      <w:fldChar w:fldCharType="separate"/>
    </w:r>
    <w:r w:rsidRPr="000E21E6">
      <w:rPr>
        <w:rStyle w:val="PageNumber"/>
        <w:noProof/>
      </w:rPr>
      <w:t>1</w:t>
    </w:r>
    <w:r w:rsidRPr="000E21E6">
      <w:rPr>
        <w:rStyle w:val="PageNumber"/>
      </w:rPr>
      <w:fldChar w:fldCharType="end"/>
    </w:r>
  </w:p>
  <w:p w14:paraId="5EDA870D" w14:textId="77777777" w:rsidR="00D57018" w:rsidRPr="000E21E6" w:rsidRDefault="00D5701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A2DA" w14:textId="18D39150" w:rsidR="00D57018" w:rsidRPr="00E07F5A" w:rsidRDefault="00E07F5A">
    <w:pPr>
      <w:pStyle w:val="Footer"/>
      <w:tabs>
        <w:tab w:val="clear" w:pos="1440"/>
        <w:tab w:val="clear" w:pos="4320"/>
        <w:tab w:val="center" w:pos="4680"/>
      </w:tabs>
      <w:rPr>
        <w:rFonts w:ascii="Arial" w:hAnsi="Arial" w:cs="Arial"/>
        <w:sz w:val="20"/>
      </w:rPr>
    </w:pPr>
    <w:r w:rsidRPr="00E07F5A">
      <w:rPr>
        <w:rFonts w:ascii="Arial" w:hAnsi="Arial" w:cs="Arial"/>
        <w:sz w:val="20"/>
      </w:rPr>
      <w:t>PW Maintenance Facility SWPPP</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F0871" w14:textId="2303C5D0" w:rsidR="00D57018" w:rsidRPr="00E07F5A" w:rsidRDefault="00E07F5A">
    <w:pPr>
      <w:pStyle w:val="Footer"/>
      <w:tabs>
        <w:tab w:val="clear" w:pos="1440"/>
        <w:tab w:val="clear" w:pos="4320"/>
        <w:tab w:val="center" w:pos="4680"/>
      </w:tabs>
      <w:rPr>
        <w:rFonts w:ascii="Arial" w:hAnsi="Arial" w:cs="Arial"/>
      </w:rPr>
    </w:pPr>
    <w:r w:rsidRPr="00E07F5A">
      <w:rPr>
        <w:rFonts w:ascii="Arial" w:hAnsi="Arial" w:cs="Arial"/>
        <w:sz w:val="20"/>
      </w:rPr>
      <w:t>PW Maintenance Facility SWPPP</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3B9A" w14:textId="77777777" w:rsidR="00D57018" w:rsidRDefault="00D57018">
    <w:pPr>
      <w:pStyle w:val="Footer"/>
      <w:framePr w:wrap="around" w:vAnchor="text" w:hAnchor="margin" w:xAlign="right" w:y="1"/>
      <w:rPr>
        <w:rStyle w:val="PageNumber"/>
      </w:rPr>
    </w:pPr>
  </w:p>
  <w:p w14:paraId="713E5151" w14:textId="569E68F7" w:rsidR="00D57018" w:rsidRPr="004E32A8" w:rsidRDefault="00E07F5A" w:rsidP="00F51F55">
    <w:pPr>
      <w:pStyle w:val="Footer"/>
      <w:tabs>
        <w:tab w:val="clear" w:pos="1440"/>
        <w:tab w:val="clear" w:pos="4320"/>
        <w:tab w:val="clear" w:pos="8640"/>
        <w:tab w:val="right" w:pos="8730"/>
        <w:tab w:val="left" w:pos="8820"/>
      </w:tabs>
      <w:rPr>
        <w:rFonts w:ascii="Arial" w:hAnsi="Arial" w:cs="Arial"/>
        <w:noProof/>
        <w:sz w:val="16"/>
      </w:rPr>
    </w:pPr>
    <w:r>
      <w:rPr>
        <w:rFonts w:ascii="Arial" w:hAnsi="Arial" w:cs="Arial"/>
        <w:sz w:val="20"/>
      </w:rPr>
      <w:t>PW</w:t>
    </w:r>
    <w:r w:rsidRPr="004E32A8">
      <w:rPr>
        <w:rFonts w:ascii="Arial" w:hAnsi="Arial" w:cs="Arial"/>
        <w:sz w:val="20"/>
      </w:rPr>
      <w:t xml:space="preserve"> Maintenance Facility </w:t>
    </w:r>
    <w:r w:rsidR="00D57018" w:rsidRPr="004E32A8">
      <w:rPr>
        <w:rFonts w:ascii="Arial" w:hAnsi="Arial" w:cs="Arial"/>
        <w:sz w:val="20"/>
      </w:rPr>
      <w:t>SWPP</w:t>
    </w:r>
    <w:r>
      <w:rPr>
        <w:rFonts w:ascii="Arial" w:hAnsi="Arial" w:cs="Arial"/>
        <w:sz w:val="20"/>
      </w:rPr>
      <w:t>P</w:t>
    </w:r>
    <w:r w:rsidR="00D57018" w:rsidRPr="004E32A8">
      <w:rPr>
        <w:rFonts w:ascii="Arial" w:hAnsi="Arial" w:cs="Arial"/>
        <w:sz w:val="16"/>
        <w:szCs w:val="16"/>
      </w:rPr>
      <w:tab/>
    </w:r>
    <w:r w:rsidR="00D57018" w:rsidRPr="004E32A8">
      <w:rPr>
        <w:rFonts w:ascii="Arial" w:hAnsi="Arial" w:cs="Arial"/>
        <w:sz w:val="16"/>
      </w:rPr>
      <w:tab/>
    </w:r>
    <w:r w:rsidR="00D57018" w:rsidRPr="004E32A8">
      <w:rPr>
        <w:rFonts w:ascii="Arial" w:hAnsi="Arial" w:cs="Arial"/>
        <w:sz w:val="16"/>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05E4" w14:textId="77777777" w:rsidR="00D57018" w:rsidRDefault="00D57018">
    <w:pPr>
      <w:pStyle w:val="Footer"/>
      <w:framePr w:wrap="around" w:vAnchor="text" w:hAnchor="margin" w:xAlign="right" w:y="1"/>
      <w:rPr>
        <w:rStyle w:val="PageNumber"/>
      </w:rPr>
    </w:pPr>
  </w:p>
  <w:p w14:paraId="5154BF0A" w14:textId="5B2011C0" w:rsidR="00D57018" w:rsidRDefault="00D57018" w:rsidP="00F51F55">
    <w:pPr>
      <w:pStyle w:val="Footer"/>
      <w:tabs>
        <w:tab w:val="clear" w:pos="1440"/>
        <w:tab w:val="clear" w:pos="4320"/>
        <w:tab w:val="clear" w:pos="8640"/>
        <w:tab w:val="right" w:pos="8730"/>
        <w:tab w:val="left" w:pos="8820"/>
      </w:tabs>
      <w:rPr>
        <w:rFonts w:ascii="Arial" w:hAnsi="Arial"/>
        <w:noProof/>
        <w:sz w:val="16"/>
      </w:rPr>
    </w:pPr>
    <w:r>
      <w:rPr>
        <w:rFonts w:ascii="Arial" w:hAnsi="Arial"/>
        <w:sz w:val="16"/>
      </w:rPr>
      <w:tab/>
    </w:r>
    <w:r>
      <w:rPr>
        <w:rFonts w:ascii="Arial" w:hAnsi="Arial"/>
        <w:sz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1B6D" w14:textId="77777777" w:rsidR="00D57018" w:rsidRPr="000E21E6" w:rsidRDefault="00D57018">
    <w:pPr>
      <w:spacing w:line="240"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77073" w14:textId="557477AC" w:rsidR="00D57018" w:rsidRPr="000E21E6" w:rsidRDefault="00D57018" w:rsidP="00F3675E">
    <w:pPr>
      <w:pStyle w:val="Footer"/>
      <w:tabs>
        <w:tab w:val="clear" w:pos="4320"/>
        <w:tab w:val="center" w:pos="4680"/>
      </w:tabs>
      <w:rPr>
        <w:rFonts w:ascii="Arial" w:hAnsi="Arial"/>
        <w:sz w:val="16"/>
      </w:rPr>
    </w:pPr>
    <w:r w:rsidRPr="00D500E5">
      <w:rPr>
        <w:sz w:val="20"/>
      </w:rPr>
      <w:t xml:space="preserve">Final SPCC Plan and TMP / </w:t>
    </w:r>
    <w:r w:rsidRPr="00E84713">
      <w:rPr>
        <w:sz w:val="20"/>
      </w:rPr>
      <w:t>Fitchburg Public Works Maintenance Facility</w:t>
    </w:r>
    <w:r w:rsidRPr="000E21E6">
      <w:rPr>
        <w:rFonts w:ascii="Arial" w:hAnsi="Arial"/>
        <w:sz w:val="16"/>
      </w:rPr>
      <w:tab/>
    </w:r>
    <w:r w:rsidRPr="000E21E6">
      <w:rPr>
        <w:rStyle w:val="PageNumber"/>
      </w:rPr>
      <w:fldChar w:fldCharType="begin"/>
    </w:r>
    <w:r w:rsidRPr="000E21E6">
      <w:rPr>
        <w:rStyle w:val="PageNumber"/>
      </w:rPr>
      <w:instrText xml:space="preserve"> PAGE </w:instrText>
    </w:r>
    <w:r w:rsidRPr="000E21E6">
      <w:rPr>
        <w:rStyle w:val="PageNumber"/>
      </w:rPr>
      <w:fldChar w:fldCharType="separate"/>
    </w:r>
    <w:r>
      <w:rPr>
        <w:rStyle w:val="PageNumber"/>
        <w:noProof/>
      </w:rPr>
      <w:t>4-1</w:t>
    </w:r>
    <w:r w:rsidRPr="000E21E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AB43B" w14:textId="1930A680" w:rsidR="00D57018" w:rsidRPr="00D57018" w:rsidRDefault="008A0ADC">
    <w:pPr>
      <w:pStyle w:val="Footer"/>
      <w:tabs>
        <w:tab w:val="clear" w:pos="1440"/>
        <w:tab w:val="clear" w:pos="4320"/>
        <w:tab w:val="center" w:pos="4680"/>
      </w:tabs>
      <w:rPr>
        <w:rFonts w:ascii="Arial" w:hAnsi="Arial" w:cs="Arial"/>
        <w:sz w:val="16"/>
      </w:rPr>
    </w:pPr>
    <w:r>
      <w:rPr>
        <w:rFonts w:ascii="Arial" w:hAnsi="Arial" w:cs="Arial"/>
        <w:sz w:val="20"/>
      </w:rPr>
      <w:t>PW</w:t>
    </w:r>
    <w:r w:rsidRPr="004E32A8">
      <w:rPr>
        <w:rFonts w:ascii="Arial" w:hAnsi="Arial" w:cs="Arial"/>
        <w:sz w:val="20"/>
      </w:rPr>
      <w:t xml:space="preserve"> Maintenance Facility SWPP</w:t>
    </w:r>
    <w:r>
      <w:rPr>
        <w:rFonts w:ascii="Arial" w:hAnsi="Arial" w:cs="Arial"/>
        <w:sz w:val="20"/>
      </w:rPr>
      <w:t>P</w:t>
    </w:r>
    <w:r w:rsidR="00D57018" w:rsidRPr="00D57018">
      <w:rPr>
        <w:rFonts w:ascii="Arial" w:hAnsi="Arial" w:cs="Arial"/>
        <w:sz w:val="16"/>
      </w:rPr>
      <w:tab/>
    </w:r>
    <w:r w:rsidR="00D57018" w:rsidRPr="00D57018">
      <w:rPr>
        <w:rStyle w:val="PageNumber"/>
        <w:rFonts w:ascii="Arial" w:hAnsi="Arial" w:cs="Arial"/>
      </w:rPr>
      <w:fldChar w:fldCharType="begin"/>
    </w:r>
    <w:r w:rsidR="00D57018" w:rsidRPr="00D57018">
      <w:rPr>
        <w:rStyle w:val="PageNumber"/>
        <w:rFonts w:ascii="Arial" w:hAnsi="Arial" w:cs="Arial"/>
      </w:rPr>
      <w:instrText xml:space="preserve"> PAGE </w:instrText>
    </w:r>
    <w:r w:rsidR="00D57018" w:rsidRPr="00D57018">
      <w:rPr>
        <w:rStyle w:val="PageNumber"/>
        <w:rFonts w:ascii="Arial" w:hAnsi="Arial" w:cs="Arial"/>
      </w:rPr>
      <w:fldChar w:fldCharType="separate"/>
    </w:r>
    <w:r w:rsidR="008A52D8">
      <w:rPr>
        <w:rStyle w:val="PageNumber"/>
        <w:rFonts w:ascii="Arial" w:hAnsi="Arial" w:cs="Arial"/>
        <w:noProof/>
      </w:rPr>
      <w:t>ii</w:t>
    </w:r>
    <w:r w:rsidR="00D57018" w:rsidRPr="00D57018">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291DB" w14:textId="29BEF96A" w:rsidR="00D57018" w:rsidRPr="008A0ADC" w:rsidRDefault="008A0ADC">
    <w:pPr>
      <w:pStyle w:val="Footer"/>
      <w:tabs>
        <w:tab w:val="clear" w:pos="1440"/>
        <w:tab w:val="clear" w:pos="4320"/>
        <w:tab w:val="center" w:pos="4680"/>
      </w:tabs>
      <w:rPr>
        <w:rFonts w:ascii="Arial" w:hAnsi="Arial" w:cs="Arial"/>
        <w:sz w:val="20"/>
      </w:rPr>
    </w:pPr>
    <w:r w:rsidRPr="008A0ADC">
      <w:rPr>
        <w:rFonts w:ascii="Arial" w:hAnsi="Arial" w:cs="Arial"/>
        <w:sz w:val="20"/>
      </w:rPr>
      <w:t>PW Maintenance Facility SWPPP</w:t>
    </w:r>
    <w:r w:rsidR="00D57018" w:rsidRPr="008A0ADC">
      <w:rPr>
        <w:rFonts w:ascii="Arial" w:hAnsi="Arial" w:cs="Arial"/>
        <w:sz w:val="20"/>
      </w:rPr>
      <w:tab/>
    </w:r>
    <w:r w:rsidR="007065B5">
      <w:rPr>
        <w:rStyle w:val="PageNumber"/>
        <w:rFonts w:ascii="Arial" w:hAnsi="Arial" w:cs="Arial"/>
        <w:sz w:val="20"/>
      </w:rPr>
      <w:fldChar w:fldCharType="begin"/>
    </w:r>
    <w:r w:rsidR="007065B5">
      <w:rPr>
        <w:rStyle w:val="PageNumber"/>
        <w:rFonts w:ascii="Arial" w:hAnsi="Arial" w:cs="Arial"/>
        <w:sz w:val="20"/>
      </w:rPr>
      <w:instrText xml:space="preserve"> PAGE  \* Arabic </w:instrText>
    </w:r>
    <w:r w:rsidR="007065B5">
      <w:rPr>
        <w:rStyle w:val="PageNumber"/>
        <w:rFonts w:ascii="Arial" w:hAnsi="Arial" w:cs="Arial"/>
        <w:sz w:val="20"/>
      </w:rPr>
      <w:fldChar w:fldCharType="separate"/>
    </w:r>
    <w:r w:rsidR="008A52D8">
      <w:rPr>
        <w:rStyle w:val="PageNumber"/>
        <w:rFonts w:ascii="Arial" w:hAnsi="Arial" w:cs="Arial"/>
        <w:noProof/>
        <w:sz w:val="20"/>
      </w:rPr>
      <w:t>3</w:t>
    </w:r>
    <w:r w:rsidR="007065B5">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24518" w14:textId="1E604CC5" w:rsidR="00D57018" w:rsidRPr="00E07F5A" w:rsidRDefault="00E07F5A" w:rsidP="00E07F5A">
    <w:pPr>
      <w:pStyle w:val="Footer"/>
      <w:tabs>
        <w:tab w:val="clear" w:pos="1440"/>
        <w:tab w:val="left" w:pos="4320"/>
        <w:tab w:val="center" w:pos="6480"/>
      </w:tabs>
      <w:rPr>
        <w:rFonts w:ascii="Arial" w:hAnsi="Arial" w:cs="Arial"/>
        <w:sz w:val="20"/>
      </w:rPr>
    </w:pPr>
    <w:r w:rsidRPr="00E07F5A">
      <w:rPr>
        <w:rFonts w:ascii="Arial" w:hAnsi="Arial" w:cs="Arial"/>
        <w:sz w:val="20"/>
      </w:rPr>
      <w:t>PW Maintenance Facility SWPPP</w:t>
    </w:r>
    <w:r>
      <w:rPr>
        <w:rFonts w:ascii="Arial" w:hAnsi="Arial" w:cs="Arial"/>
        <w:sz w:val="20"/>
      </w:rPr>
      <w:tab/>
    </w:r>
    <w:r>
      <w:rPr>
        <w:rFonts w:ascii="Arial" w:hAnsi="Arial" w:cs="Arial"/>
        <w:sz w:val="20"/>
      </w:rPr>
      <w:tab/>
    </w:r>
    <w:r w:rsidR="00D57018" w:rsidRPr="00E07F5A">
      <w:rPr>
        <w:rStyle w:val="PageNumber"/>
        <w:rFonts w:ascii="Arial" w:hAnsi="Arial" w:cs="Arial"/>
        <w:sz w:val="20"/>
      </w:rPr>
      <w:fldChar w:fldCharType="begin"/>
    </w:r>
    <w:r w:rsidR="00D57018" w:rsidRPr="00E07F5A">
      <w:rPr>
        <w:rStyle w:val="PageNumber"/>
        <w:rFonts w:ascii="Arial" w:hAnsi="Arial" w:cs="Arial"/>
        <w:sz w:val="20"/>
      </w:rPr>
      <w:instrText xml:space="preserve"> PAGE </w:instrText>
    </w:r>
    <w:r w:rsidR="00D57018" w:rsidRPr="00E07F5A">
      <w:rPr>
        <w:rStyle w:val="PageNumber"/>
        <w:rFonts w:ascii="Arial" w:hAnsi="Arial" w:cs="Arial"/>
        <w:sz w:val="20"/>
      </w:rPr>
      <w:fldChar w:fldCharType="separate"/>
    </w:r>
    <w:r w:rsidR="008A52D8">
      <w:rPr>
        <w:rStyle w:val="PageNumber"/>
        <w:rFonts w:ascii="Arial" w:hAnsi="Arial" w:cs="Arial"/>
        <w:noProof/>
        <w:sz w:val="20"/>
      </w:rPr>
      <w:t>4</w:t>
    </w:r>
    <w:r w:rsidR="00D57018" w:rsidRPr="00E07F5A">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FCF8" w14:textId="469FB1EE" w:rsidR="008A0ADC" w:rsidRPr="00E07F5A" w:rsidRDefault="008A0ADC" w:rsidP="00E07F5A">
    <w:pPr>
      <w:pStyle w:val="Footer"/>
      <w:tabs>
        <w:tab w:val="clear" w:pos="1440"/>
        <w:tab w:val="left" w:pos="4320"/>
        <w:tab w:val="center" w:pos="6480"/>
      </w:tabs>
      <w:rPr>
        <w:rFonts w:ascii="Arial" w:hAnsi="Arial" w:cs="Arial"/>
        <w:sz w:val="20"/>
      </w:rPr>
    </w:pPr>
    <w:r w:rsidRPr="00E07F5A">
      <w:rPr>
        <w:rFonts w:ascii="Arial" w:hAnsi="Arial" w:cs="Arial"/>
        <w:sz w:val="20"/>
      </w:rPr>
      <w:t>PW Maintenance Facility SWPPP</w:t>
    </w:r>
    <w:r>
      <w:rPr>
        <w:rFonts w:ascii="Arial" w:hAnsi="Arial" w:cs="Arial"/>
        <w:sz w:val="20"/>
      </w:rPr>
      <w:tab/>
    </w:r>
    <w:r w:rsidRPr="00E07F5A">
      <w:rPr>
        <w:rStyle w:val="PageNumber"/>
        <w:rFonts w:ascii="Arial" w:hAnsi="Arial" w:cs="Arial"/>
        <w:sz w:val="20"/>
      </w:rPr>
      <w:fldChar w:fldCharType="begin"/>
    </w:r>
    <w:r w:rsidRPr="00E07F5A">
      <w:rPr>
        <w:rStyle w:val="PageNumber"/>
        <w:rFonts w:ascii="Arial" w:hAnsi="Arial" w:cs="Arial"/>
        <w:sz w:val="20"/>
      </w:rPr>
      <w:instrText xml:space="preserve"> PAGE </w:instrText>
    </w:r>
    <w:r w:rsidRPr="00E07F5A">
      <w:rPr>
        <w:rStyle w:val="PageNumber"/>
        <w:rFonts w:ascii="Arial" w:hAnsi="Arial" w:cs="Arial"/>
        <w:sz w:val="20"/>
      </w:rPr>
      <w:fldChar w:fldCharType="separate"/>
    </w:r>
    <w:r w:rsidR="008A52D8">
      <w:rPr>
        <w:rStyle w:val="PageNumber"/>
        <w:rFonts w:ascii="Arial" w:hAnsi="Arial" w:cs="Arial"/>
        <w:noProof/>
        <w:sz w:val="20"/>
      </w:rPr>
      <w:t>8</w:t>
    </w:r>
    <w:r w:rsidRPr="00E07F5A">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19B2" w14:textId="377AF40C" w:rsidR="00D57018" w:rsidRPr="00E07F5A" w:rsidRDefault="00E07F5A" w:rsidP="00B6094B">
    <w:pPr>
      <w:pStyle w:val="Footer"/>
      <w:tabs>
        <w:tab w:val="clear" w:pos="4320"/>
        <w:tab w:val="center" w:pos="4680"/>
      </w:tabs>
      <w:rPr>
        <w:rFonts w:ascii="Arial" w:hAnsi="Arial" w:cs="Arial"/>
        <w:sz w:val="20"/>
      </w:rPr>
    </w:pPr>
    <w:r w:rsidRPr="00E07F5A">
      <w:rPr>
        <w:rFonts w:ascii="Arial" w:hAnsi="Arial" w:cs="Arial"/>
        <w:sz w:val="20"/>
      </w:rPr>
      <w:t>PW Maintenance Facility SWPPP</w:t>
    </w:r>
    <w:r w:rsidR="00D57018" w:rsidRPr="00E07F5A">
      <w:rPr>
        <w:rFonts w:ascii="Arial" w:hAnsi="Arial" w:cs="Arial"/>
        <w:sz w:val="20"/>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57CC" w14:textId="0D877383" w:rsidR="00D57018" w:rsidRPr="00E07F5A" w:rsidRDefault="00E07F5A">
    <w:pPr>
      <w:pStyle w:val="Footer"/>
      <w:tabs>
        <w:tab w:val="clear" w:pos="1440"/>
        <w:tab w:val="clear" w:pos="4320"/>
        <w:tab w:val="center" w:pos="4680"/>
      </w:tabs>
      <w:rPr>
        <w:rFonts w:ascii="Arial" w:hAnsi="Arial" w:cs="Arial"/>
        <w:sz w:val="20"/>
      </w:rPr>
    </w:pPr>
    <w:r w:rsidRPr="00E07F5A">
      <w:rPr>
        <w:rFonts w:ascii="Arial" w:hAnsi="Arial" w:cs="Arial"/>
        <w:sz w:val="20"/>
      </w:rPr>
      <w:t>PW Maintenance Facility SWPPP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5365E" w14:textId="77777777" w:rsidR="00D57018" w:rsidRDefault="00D57018">
      <w:r>
        <w:separator/>
      </w:r>
    </w:p>
  </w:footnote>
  <w:footnote w:type="continuationSeparator" w:id="0">
    <w:p w14:paraId="38192A53" w14:textId="77777777" w:rsidR="00D57018" w:rsidRDefault="00D57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C97"/>
    <w:multiLevelType w:val="multilevel"/>
    <w:tmpl w:val="FAA639DC"/>
    <w:lvl w:ilvl="0">
      <w:start w:val="1"/>
      <w:numFmt w:val="decimal"/>
      <w:pStyle w:val="Heading1"/>
      <w:isLgl/>
      <w:lvlText w:val="%1.0"/>
      <w:lvlJc w:val="left"/>
      <w:pPr>
        <w:tabs>
          <w:tab w:val="num" w:pos="1080"/>
        </w:tabs>
        <w:ind w:left="1080" w:hanging="1080"/>
      </w:pPr>
      <w:rPr>
        <w:rFonts w:ascii="Arial" w:hAnsi="Arial" w:hint="default"/>
        <w:b/>
        <w:i w:val="0"/>
        <w:sz w:val="28"/>
        <w:szCs w:val="28"/>
      </w:rPr>
    </w:lvl>
    <w:lvl w:ilvl="1">
      <w:start w:val="1"/>
      <w:numFmt w:val="decimal"/>
      <w:pStyle w:val="Heading2"/>
      <w:lvlText w:val="%1.%2"/>
      <w:lvlJc w:val="left"/>
      <w:pPr>
        <w:tabs>
          <w:tab w:val="num" w:pos="1080"/>
        </w:tabs>
        <w:ind w:left="1080" w:hanging="1080"/>
      </w:pPr>
      <w:rPr>
        <w:rFonts w:ascii="Arial" w:hAnsi="Arial" w:hint="default"/>
        <w:b/>
        <w:i w:val="0"/>
        <w:sz w:val="24"/>
      </w:rPr>
    </w:lvl>
    <w:lvl w:ilvl="2">
      <w:start w:val="1"/>
      <w:numFmt w:val="decimal"/>
      <w:pStyle w:val="Heading3"/>
      <w:lvlText w:val="%1.%2.%3"/>
      <w:lvlJc w:val="left"/>
      <w:pPr>
        <w:tabs>
          <w:tab w:val="num" w:pos="1080"/>
        </w:tabs>
        <w:ind w:left="1080" w:hanging="1080"/>
      </w:pPr>
      <w:rPr>
        <w:rFonts w:ascii="Arial" w:hAnsi="Arial" w:hint="default"/>
        <w:b/>
        <w:i w:val="0"/>
        <w:sz w:val="24"/>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 w15:restartNumberingAfterBreak="0">
    <w:nsid w:val="230E0643"/>
    <w:multiLevelType w:val="hybridMultilevel"/>
    <w:tmpl w:val="4DD8CD1C"/>
    <w:lvl w:ilvl="0" w:tplc="803C243A">
      <w:start w:val="1"/>
      <w:numFmt w:val="decimal"/>
      <w:lvlText w:val="%1)"/>
      <w:lvlJc w:val="left"/>
      <w:pPr>
        <w:tabs>
          <w:tab w:val="num" w:pos="1440"/>
        </w:tabs>
        <w:ind w:left="1440" w:hanging="360"/>
      </w:pPr>
      <w:rPr>
        <w:rFonts w:hint="default"/>
      </w:rPr>
    </w:lvl>
    <w:lvl w:ilvl="1" w:tplc="0636BF22" w:tentative="1">
      <w:start w:val="1"/>
      <w:numFmt w:val="lowerLetter"/>
      <w:lvlText w:val="%2."/>
      <w:lvlJc w:val="left"/>
      <w:pPr>
        <w:tabs>
          <w:tab w:val="num" w:pos="1800"/>
        </w:tabs>
        <w:ind w:left="1800" w:hanging="360"/>
      </w:pPr>
    </w:lvl>
    <w:lvl w:ilvl="2" w:tplc="127EC3BA" w:tentative="1">
      <w:start w:val="1"/>
      <w:numFmt w:val="lowerRoman"/>
      <w:lvlText w:val="%3."/>
      <w:lvlJc w:val="right"/>
      <w:pPr>
        <w:tabs>
          <w:tab w:val="num" w:pos="2520"/>
        </w:tabs>
        <w:ind w:left="2520" w:hanging="180"/>
      </w:pPr>
    </w:lvl>
    <w:lvl w:ilvl="3" w:tplc="41501AAA" w:tentative="1">
      <w:start w:val="1"/>
      <w:numFmt w:val="decimal"/>
      <w:lvlText w:val="%4."/>
      <w:lvlJc w:val="left"/>
      <w:pPr>
        <w:tabs>
          <w:tab w:val="num" w:pos="3240"/>
        </w:tabs>
        <w:ind w:left="3240" w:hanging="360"/>
      </w:pPr>
    </w:lvl>
    <w:lvl w:ilvl="4" w:tplc="2BBA0530" w:tentative="1">
      <w:start w:val="1"/>
      <w:numFmt w:val="lowerLetter"/>
      <w:lvlText w:val="%5."/>
      <w:lvlJc w:val="left"/>
      <w:pPr>
        <w:tabs>
          <w:tab w:val="num" w:pos="3960"/>
        </w:tabs>
        <w:ind w:left="3960" w:hanging="360"/>
      </w:pPr>
    </w:lvl>
    <w:lvl w:ilvl="5" w:tplc="4B4C0572" w:tentative="1">
      <w:start w:val="1"/>
      <w:numFmt w:val="lowerRoman"/>
      <w:lvlText w:val="%6."/>
      <w:lvlJc w:val="right"/>
      <w:pPr>
        <w:tabs>
          <w:tab w:val="num" w:pos="4680"/>
        </w:tabs>
        <w:ind w:left="4680" w:hanging="180"/>
      </w:pPr>
    </w:lvl>
    <w:lvl w:ilvl="6" w:tplc="4BD47A7E" w:tentative="1">
      <w:start w:val="1"/>
      <w:numFmt w:val="decimal"/>
      <w:lvlText w:val="%7."/>
      <w:lvlJc w:val="left"/>
      <w:pPr>
        <w:tabs>
          <w:tab w:val="num" w:pos="5400"/>
        </w:tabs>
        <w:ind w:left="5400" w:hanging="360"/>
      </w:pPr>
    </w:lvl>
    <w:lvl w:ilvl="7" w:tplc="B96E2740" w:tentative="1">
      <w:start w:val="1"/>
      <w:numFmt w:val="lowerLetter"/>
      <w:lvlText w:val="%8."/>
      <w:lvlJc w:val="left"/>
      <w:pPr>
        <w:tabs>
          <w:tab w:val="num" w:pos="6120"/>
        </w:tabs>
        <w:ind w:left="6120" w:hanging="360"/>
      </w:pPr>
    </w:lvl>
    <w:lvl w:ilvl="8" w:tplc="0A4676AE" w:tentative="1">
      <w:start w:val="1"/>
      <w:numFmt w:val="lowerRoman"/>
      <w:lvlText w:val="%9."/>
      <w:lvlJc w:val="right"/>
      <w:pPr>
        <w:tabs>
          <w:tab w:val="num" w:pos="6840"/>
        </w:tabs>
        <w:ind w:left="6840" w:hanging="180"/>
      </w:pPr>
    </w:lvl>
  </w:abstractNum>
  <w:abstractNum w:abstractNumId="2" w15:restartNumberingAfterBreak="0">
    <w:nsid w:val="2E4D0283"/>
    <w:multiLevelType w:val="hybridMultilevel"/>
    <w:tmpl w:val="BB5AF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0490A"/>
    <w:multiLevelType w:val="hybridMultilevel"/>
    <w:tmpl w:val="AC0E0216"/>
    <w:lvl w:ilvl="0" w:tplc="F208ABE4">
      <w:start w:val="1"/>
      <w:numFmt w:val="bullet"/>
      <w:lvlText w:val=""/>
      <w:lvlJc w:val="left"/>
      <w:pPr>
        <w:tabs>
          <w:tab w:val="num" w:pos="2880"/>
        </w:tabs>
        <w:ind w:left="2880" w:hanging="720"/>
      </w:pPr>
      <w:rPr>
        <w:rFonts w:ascii="Marlett" w:hAnsi="Marlett" w:hint="default"/>
      </w:rPr>
    </w:lvl>
    <w:lvl w:ilvl="1" w:tplc="F208ABE4">
      <w:start w:val="1"/>
      <w:numFmt w:val="bullet"/>
      <w:lvlText w:val=""/>
      <w:lvlJc w:val="left"/>
      <w:pPr>
        <w:tabs>
          <w:tab w:val="num" w:pos="2880"/>
        </w:tabs>
        <w:ind w:left="2880" w:hanging="720"/>
      </w:pPr>
      <w:rPr>
        <w:rFonts w:ascii="Marlett" w:hAnsi="Marlett"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324C4FC8"/>
    <w:multiLevelType w:val="hybridMultilevel"/>
    <w:tmpl w:val="C5F4CAA4"/>
    <w:lvl w:ilvl="0" w:tplc="A88A50AE">
      <w:start w:val="1"/>
      <w:numFmt w:val="bullet"/>
      <w:pStyle w:val="StyleListBulletBold"/>
      <w:lvlText w:val=""/>
      <w:lvlJc w:val="left"/>
      <w:pPr>
        <w:tabs>
          <w:tab w:val="num" w:pos="1800"/>
        </w:tabs>
        <w:ind w:left="1800" w:hanging="720"/>
      </w:pPr>
      <w:rPr>
        <w:rFonts w:ascii="Marlett" w:hAnsi="Marlett" w:hint="default"/>
      </w:rPr>
    </w:lvl>
    <w:lvl w:ilvl="1" w:tplc="B1E63DA6">
      <w:start w:val="1"/>
      <w:numFmt w:val="bullet"/>
      <w:lvlText w:val="o"/>
      <w:lvlJc w:val="left"/>
      <w:pPr>
        <w:tabs>
          <w:tab w:val="num" w:pos="1440"/>
        </w:tabs>
        <w:ind w:left="1440" w:hanging="360"/>
      </w:pPr>
      <w:rPr>
        <w:rFonts w:ascii="Courier New" w:hAnsi="Courier New" w:cs="Wingdings" w:hint="default"/>
      </w:rPr>
    </w:lvl>
    <w:lvl w:ilvl="2" w:tplc="69349072">
      <w:start w:val="1"/>
      <w:numFmt w:val="bullet"/>
      <w:lvlText w:val=""/>
      <w:lvlJc w:val="left"/>
      <w:pPr>
        <w:tabs>
          <w:tab w:val="num" w:pos="2160"/>
        </w:tabs>
        <w:ind w:left="2160" w:hanging="360"/>
      </w:pPr>
      <w:rPr>
        <w:rFonts w:ascii="Wingdings" w:hAnsi="Wingdings" w:hint="default"/>
      </w:rPr>
    </w:lvl>
    <w:lvl w:ilvl="3" w:tplc="066493F0" w:tentative="1">
      <w:start w:val="1"/>
      <w:numFmt w:val="bullet"/>
      <w:lvlText w:val=""/>
      <w:lvlJc w:val="left"/>
      <w:pPr>
        <w:tabs>
          <w:tab w:val="num" w:pos="2880"/>
        </w:tabs>
        <w:ind w:left="2880" w:hanging="360"/>
      </w:pPr>
      <w:rPr>
        <w:rFonts w:ascii="Symbol" w:hAnsi="Symbol" w:hint="default"/>
      </w:rPr>
    </w:lvl>
    <w:lvl w:ilvl="4" w:tplc="D49618A8" w:tentative="1">
      <w:start w:val="1"/>
      <w:numFmt w:val="bullet"/>
      <w:lvlText w:val="o"/>
      <w:lvlJc w:val="left"/>
      <w:pPr>
        <w:tabs>
          <w:tab w:val="num" w:pos="3600"/>
        </w:tabs>
        <w:ind w:left="3600" w:hanging="360"/>
      </w:pPr>
      <w:rPr>
        <w:rFonts w:ascii="Courier New" w:hAnsi="Courier New" w:cs="Wingdings" w:hint="default"/>
      </w:rPr>
    </w:lvl>
    <w:lvl w:ilvl="5" w:tplc="2F1A5DC6" w:tentative="1">
      <w:start w:val="1"/>
      <w:numFmt w:val="bullet"/>
      <w:lvlText w:val=""/>
      <w:lvlJc w:val="left"/>
      <w:pPr>
        <w:tabs>
          <w:tab w:val="num" w:pos="4320"/>
        </w:tabs>
        <w:ind w:left="4320" w:hanging="360"/>
      </w:pPr>
      <w:rPr>
        <w:rFonts w:ascii="Wingdings" w:hAnsi="Wingdings" w:hint="default"/>
      </w:rPr>
    </w:lvl>
    <w:lvl w:ilvl="6" w:tplc="D3CAACE4" w:tentative="1">
      <w:start w:val="1"/>
      <w:numFmt w:val="bullet"/>
      <w:lvlText w:val=""/>
      <w:lvlJc w:val="left"/>
      <w:pPr>
        <w:tabs>
          <w:tab w:val="num" w:pos="5040"/>
        </w:tabs>
        <w:ind w:left="5040" w:hanging="360"/>
      </w:pPr>
      <w:rPr>
        <w:rFonts w:ascii="Symbol" w:hAnsi="Symbol" w:hint="default"/>
      </w:rPr>
    </w:lvl>
    <w:lvl w:ilvl="7" w:tplc="4502E37E" w:tentative="1">
      <w:start w:val="1"/>
      <w:numFmt w:val="bullet"/>
      <w:lvlText w:val="o"/>
      <w:lvlJc w:val="left"/>
      <w:pPr>
        <w:tabs>
          <w:tab w:val="num" w:pos="5760"/>
        </w:tabs>
        <w:ind w:left="5760" w:hanging="360"/>
      </w:pPr>
      <w:rPr>
        <w:rFonts w:ascii="Courier New" w:hAnsi="Courier New" w:cs="Wingdings" w:hint="default"/>
      </w:rPr>
    </w:lvl>
    <w:lvl w:ilvl="8" w:tplc="EDB2827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6E2E2A"/>
    <w:multiLevelType w:val="hybridMultilevel"/>
    <w:tmpl w:val="99A4D61E"/>
    <w:lvl w:ilvl="0" w:tplc="8736BA7A">
      <w:start w:val="1"/>
      <w:numFmt w:val="decimal"/>
      <w:lvlText w:val="%1)"/>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7C07F29"/>
    <w:multiLevelType w:val="multilevel"/>
    <w:tmpl w:val="107CCD04"/>
    <w:lvl w:ilvl="0">
      <w:start w:val="1"/>
      <w:numFmt w:val="decimal"/>
      <w:lvlText w:val="%1.0"/>
      <w:lvlJc w:val="left"/>
      <w:pPr>
        <w:tabs>
          <w:tab w:val="num" w:pos="72"/>
        </w:tabs>
        <w:ind w:left="72" w:hanging="432"/>
      </w:pPr>
      <w:rPr>
        <w:rFonts w:hint="default"/>
      </w:rPr>
    </w:lvl>
    <w:lvl w:ilvl="1">
      <w:start w:val="1"/>
      <w:numFmt w:val="decimal"/>
      <w:lvlText w:val="%1.%2"/>
      <w:lvlJc w:val="left"/>
      <w:pPr>
        <w:tabs>
          <w:tab w:val="num" w:pos="990"/>
        </w:tabs>
        <w:ind w:left="990" w:hanging="720"/>
      </w:pPr>
      <w:rPr>
        <w:rFonts w:ascii="Arial Bold" w:hAnsi="Arial Bold" w:hint="default"/>
        <w:b/>
        <w:i w:val="0"/>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04"/>
        </w:tabs>
        <w:ind w:left="504" w:hanging="864"/>
      </w:pPr>
      <w:rPr>
        <w:rFonts w:hint="default"/>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7" w15:restartNumberingAfterBreak="0">
    <w:nsid w:val="38584D78"/>
    <w:multiLevelType w:val="multilevel"/>
    <w:tmpl w:val="988A7028"/>
    <w:lvl w:ilvl="0">
      <w:start w:val="1"/>
      <w:numFmt w:val="decimal"/>
      <w:pStyle w:val="Heading10"/>
      <w:isLgl/>
      <w:lvlText w:val="%1.0"/>
      <w:lvlJc w:val="left"/>
      <w:pPr>
        <w:tabs>
          <w:tab w:val="num" w:pos="1080"/>
        </w:tabs>
        <w:ind w:left="1080" w:hanging="1080"/>
      </w:pPr>
      <w:rPr>
        <w:rFonts w:ascii="Arial" w:hAnsi="Arial" w:hint="default"/>
        <w:b/>
        <w:i w:val="0"/>
        <w:sz w:val="28"/>
        <w:szCs w:val="28"/>
      </w:rPr>
    </w:lvl>
    <w:lvl w:ilvl="1">
      <w:start w:val="1"/>
      <w:numFmt w:val="decimal"/>
      <w:lvlText w:val="%1.%2"/>
      <w:lvlJc w:val="left"/>
      <w:pPr>
        <w:tabs>
          <w:tab w:val="num" w:pos="1080"/>
        </w:tabs>
        <w:ind w:left="1080" w:hanging="1080"/>
      </w:pPr>
      <w:rPr>
        <w:rFonts w:ascii="Arial" w:hAnsi="Arial" w:hint="default"/>
        <w:b/>
        <w:i w:val="0"/>
        <w:sz w:val="24"/>
        <w:szCs w:val="24"/>
      </w:rPr>
    </w:lvl>
    <w:lvl w:ilvl="2">
      <w:start w:val="1"/>
      <w:numFmt w:val="decimal"/>
      <w:lvlText w:val="%1.%2.%3"/>
      <w:lvlJc w:val="left"/>
      <w:pPr>
        <w:tabs>
          <w:tab w:val="num" w:pos="1080"/>
        </w:tabs>
        <w:ind w:left="1080" w:hanging="1080"/>
      </w:pPr>
      <w:rPr>
        <w:rFonts w:ascii="Arial" w:hAnsi="Arial" w:hint="default"/>
        <w:b/>
        <w:i w:val="0"/>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47AB20DB"/>
    <w:multiLevelType w:val="multilevel"/>
    <w:tmpl w:val="48A2BDC8"/>
    <w:lvl w:ilvl="0">
      <w:start w:val="1"/>
      <w:numFmt w:val="decimal"/>
      <w:pStyle w:val="Style12ptBoldLinespacing15lines"/>
      <w:lvlText w:val="%1.0"/>
      <w:lvlJc w:val="left"/>
      <w:pPr>
        <w:tabs>
          <w:tab w:val="num" w:pos="1080"/>
        </w:tabs>
        <w:ind w:left="1080" w:hanging="1080"/>
      </w:pPr>
      <w:rPr>
        <w:rFonts w:ascii="Arial" w:hAnsi="Arial" w:hint="default"/>
        <w:b/>
        <w:i w:val="0"/>
        <w:sz w:val="28"/>
        <w:szCs w:val="28"/>
      </w:rPr>
    </w:lvl>
    <w:lvl w:ilvl="1">
      <w:start w:val="1"/>
      <w:numFmt w:val="decimal"/>
      <w:lvlText w:val="%1.%2"/>
      <w:lvlJc w:val="left"/>
      <w:pPr>
        <w:tabs>
          <w:tab w:val="num" w:pos="1080"/>
        </w:tabs>
        <w:ind w:left="1080" w:hanging="1080"/>
      </w:pPr>
      <w:rPr>
        <w:rFonts w:ascii="Arial" w:hAnsi="Arial" w:hint="default"/>
        <w:b/>
        <w:i w:val="0"/>
        <w:sz w:val="24"/>
        <w:szCs w:val="24"/>
        <w:u w:val="none"/>
      </w:rPr>
    </w:lvl>
    <w:lvl w:ilvl="2">
      <w:start w:val="1"/>
      <w:numFmt w:val="decimal"/>
      <w:isLgl/>
      <w:lvlText w:val="%1.%2.%3"/>
      <w:lvlJc w:val="left"/>
      <w:pPr>
        <w:tabs>
          <w:tab w:val="num" w:pos="1080"/>
        </w:tabs>
        <w:ind w:left="1080" w:hanging="1080"/>
      </w:pPr>
      <w:rPr>
        <w:rFonts w:ascii="Arial" w:hAnsi="Arial" w:hint="default"/>
        <w:b/>
        <w:i w:val="0"/>
        <w:sz w:val="24"/>
        <w:szCs w:val="24"/>
      </w:rPr>
    </w:lvl>
    <w:lvl w:ilvl="3">
      <w:start w:val="1"/>
      <w:numFmt w:val="decimal"/>
      <w:isLgl/>
      <w:lvlText w:val="%1.%2.%3.%4"/>
      <w:lvlJc w:val="left"/>
      <w:pPr>
        <w:tabs>
          <w:tab w:val="num" w:pos="1080"/>
        </w:tabs>
        <w:ind w:left="1080" w:hanging="1080"/>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ECB03BC"/>
    <w:multiLevelType w:val="hybridMultilevel"/>
    <w:tmpl w:val="DE90B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ED0463E"/>
    <w:multiLevelType w:val="singleLevel"/>
    <w:tmpl w:val="1BA6F398"/>
    <w:lvl w:ilvl="0">
      <w:start w:val="1"/>
      <w:numFmt w:val="decimal"/>
      <w:lvlText w:val="%1."/>
      <w:lvlJc w:val="left"/>
      <w:pPr>
        <w:tabs>
          <w:tab w:val="num" w:pos="720"/>
        </w:tabs>
        <w:ind w:left="720" w:hanging="720"/>
      </w:pPr>
      <w:rPr>
        <w:rFonts w:hint="default"/>
      </w:rPr>
    </w:lvl>
  </w:abstractNum>
  <w:abstractNum w:abstractNumId="11" w15:restartNumberingAfterBreak="0">
    <w:nsid w:val="5AD971B7"/>
    <w:multiLevelType w:val="hybridMultilevel"/>
    <w:tmpl w:val="8EA85FC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BE2EF5"/>
    <w:multiLevelType w:val="hybridMultilevel"/>
    <w:tmpl w:val="4DD8CD1C"/>
    <w:lvl w:ilvl="0" w:tplc="803C243A">
      <w:start w:val="1"/>
      <w:numFmt w:val="decimal"/>
      <w:lvlText w:val="%1)"/>
      <w:lvlJc w:val="left"/>
      <w:pPr>
        <w:tabs>
          <w:tab w:val="num" w:pos="1440"/>
        </w:tabs>
        <w:ind w:left="1440" w:hanging="360"/>
      </w:pPr>
      <w:rPr>
        <w:rFonts w:hint="default"/>
      </w:rPr>
    </w:lvl>
    <w:lvl w:ilvl="1" w:tplc="0636BF22" w:tentative="1">
      <w:start w:val="1"/>
      <w:numFmt w:val="lowerLetter"/>
      <w:lvlText w:val="%2."/>
      <w:lvlJc w:val="left"/>
      <w:pPr>
        <w:tabs>
          <w:tab w:val="num" w:pos="1800"/>
        </w:tabs>
        <w:ind w:left="1800" w:hanging="360"/>
      </w:pPr>
    </w:lvl>
    <w:lvl w:ilvl="2" w:tplc="127EC3BA" w:tentative="1">
      <w:start w:val="1"/>
      <w:numFmt w:val="lowerRoman"/>
      <w:lvlText w:val="%3."/>
      <w:lvlJc w:val="right"/>
      <w:pPr>
        <w:tabs>
          <w:tab w:val="num" w:pos="2520"/>
        </w:tabs>
        <w:ind w:left="2520" w:hanging="180"/>
      </w:pPr>
    </w:lvl>
    <w:lvl w:ilvl="3" w:tplc="41501AAA" w:tentative="1">
      <w:start w:val="1"/>
      <w:numFmt w:val="decimal"/>
      <w:lvlText w:val="%4."/>
      <w:lvlJc w:val="left"/>
      <w:pPr>
        <w:tabs>
          <w:tab w:val="num" w:pos="3240"/>
        </w:tabs>
        <w:ind w:left="3240" w:hanging="360"/>
      </w:pPr>
    </w:lvl>
    <w:lvl w:ilvl="4" w:tplc="2BBA0530" w:tentative="1">
      <w:start w:val="1"/>
      <w:numFmt w:val="lowerLetter"/>
      <w:lvlText w:val="%5."/>
      <w:lvlJc w:val="left"/>
      <w:pPr>
        <w:tabs>
          <w:tab w:val="num" w:pos="3960"/>
        </w:tabs>
        <w:ind w:left="3960" w:hanging="360"/>
      </w:pPr>
    </w:lvl>
    <w:lvl w:ilvl="5" w:tplc="4B4C0572" w:tentative="1">
      <w:start w:val="1"/>
      <w:numFmt w:val="lowerRoman"/>
      <w:lvlText w:val="%6."/>
      <w:lvlJc w:val="right"/>
      <w:pPr>
        <w:tabs>
          <w:tab w:val="num" w:pos="4680"/>
        </w:tabs>
        <w:ind w:left="4680" w:hanging="180"/>
      </w:pPr>
    </w:lvl>
    <w:lvl w:ilvl="6" w:tplc="4BD47A7E" w:tentative="1">
      <w:start w:val="1"/>
      <w:numFmt w:val="decimal"/>
      <w:lvlText w:val="%7."/>
      <w:lvlJc w:val="left"/>
      <w:pPr>
        <w:tabs>
          <w:tab w:val="num" w:pos="5400"/>
        </w:tabs>
        <w:ind w:left="5400" w:hanging="360"/>
      </w:pPr>
    </w:lvl>
    <w:lvl w:ilvl="7" w:tplc="B96E2740" w:tentative="1">
      <w:start w:val="1"/>
      <w:numFmt w:val="lowerLetter"/>
      <w:lvlText w:val="%8."/>
      <w:lvlJc w:val="left"/>
      <w:pPr>
        <w:tabs>
          <w:tab w:val="num" w:pos="6120"/>
        </w:tabs>
        <w:ind w:left="6120" w:hanging="360"/>
      </w:pPr>
    </w:lvl>
    <w:lvl w:ilvl="8" w:tplc="0A4676AE" w:tentative="1">
      <w:start w:val="1"/>
      <w:numFmt w:val="lowerRoman"/>
      <w:lvlText w:val="%9."/>
      <w:lvlJc w:val="right"/>
      <w:pPr>
        <w:tabs>
          <w:tab w:val="num" w:pos="6840"/>
        </w:tabs>
        <w:ind w:left="6840" w:hanging="180"/>
      </w:pPr>
    </w:lvl>
  </w:abstractNum>
  <w:abstractNum w:abstractNumId="13" w15:restartNumberingAfterBreak="0">
    <w:nsid w:val="6543181A"/>
    <w:multiLevelType w:val="hybridMultilevel"/>
    <w:tmpl w:val="99327C8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9704153"/>
    <w:multiLevelType w:val="hybridMultilevel"/>
    <w:tmpl w:val="9342B338"/>
    <w:lvl w:ilvl="0" w:tplc="1B5ABF1C">
      <w:start w:val="1"/>
      <w:numFmt w:val="decimal"/>
      <w:lvlText w:val="%1)"/>
      <w:lvlJc w:val="left"/>
      <w:pPr>
        <w:tabs>
          <w:tab w:val="num" w:pos="3240"/>
        </w:tabs>
        <w:ind w:left="3240" w:hanging="2160"/>
      </w:pPr>
      <w:rPr>
        <w:rFonts w:hint="default"/>
      </w:rPr>
    </w:lvl>
    <w:lvl w:ilvl="1" w:tplc="39CEFB0A" w:tentative="1">
      <w:start w:val="1"/>
      <w:numFmt w:val="lowerLetter"/>
      <w:lvlText w:val="%2."/>
      <w:lvlJc w:val="left"/>
      <w:pPr>
        <w:tabs>
          <w:tab w:val="num" w:pos="2160"/>
        </w:tabs>
        <w:ind w:left="2160" w:hanging="360"/>
      </w:pPr>
    </w:lvl>
    <w:lvl w:ilvl="2" w:tplc="4E54811E" w:tentative="1">
      <w:start w:val="1"/>
      <w:numFmt w:val="lowerRoman"/>
      <w:lvlText w:val="%3."/>
      <w:lvlJc w:val="right"/>
      <w:pPr>
        <w:tabs>
          <w:tab w:val="num" w:pos="2880"/>
        </w:tabs>
        <w:ind w:left="2880" w:hanging="180"/>
      </w:pPr>
    </w:lvl>
    <w:lvl w:ilvl="3" w:tplc="D9B2F9C8" w:tentative="1">
      <w:start w:val="1"/>
      <w:numFmt w:val="decimal"/>
      <w:lvlText w:val="%4."/>
      <w:lvlJc w:val="left"/>
      <w:pPr>
        <w:tabs>
          <w:tab w:val="num" w:pos="3600"/>
        </w:tabs>
        <w:ind w:left="3600" w:hanging="360"/>
      </w:pPr>
    </w:lvl>
    <w:lvl w:ilvl="4" w:tplc="2D5CAD76" w:tentative="1">
      <w:start w:val="1"/>
      <w:numFmt w:val="lowerLetter"/>
      <w:lvlText w:val="%5."/>
      <w:lvlJc w:val="left"/>
      <w:pPr>
        <w:tabs>
          <w:tab w:val="num" w:pos="4320"/>
        </w:tabs>
        <w:ind w:left="4320" w:hanging="360"/>
      </w:pPr>
    </w:lvl>
    <w:lvl w:ilvl="5" w:tplc="30CE98C4" w:tentative="1">
      <w:start w:val="1"/>
      <w:numFmt w:val="lowerRoman"/>
      <w:lvlText w:val="%6."/>
      <w:lvlJc w:val="right"/>
      <w:pPr>
        <w:tabs>
          <w:tab w:val="num" w:pos="5040"/>
        </w:tabs>
        <w:ind w:left="5040" w:hanging="180"/>
      </w:pPr>
    </w:lvl>
    <w:lvl w:ilvl="6" w:tplc="FE222926" w:tentative="1">
      <w:start w:val="1"/>
      <w:numFmt w:val="decimal"/>
      <w:lvlText w:val="%7."/>
      <w:lvlJc w:val="left"/>
      <w:pPr>
        <w:tabs>
          <w:tab w:val="num" w:pos="5760"/>
        </w:tabs>
        <w:ind w:left="5760" w:hanging="360"/>
      </w:pPr>
    </w:lvl>
    <w:lvl w:ilvl="7" w:tplc="ED48A0BA" w:tentative="1">
      <w:start w:val="1"/>
      <w:numFmt w:val="lowerLetter"/>
      <w:lvlText w:val="%8."/>
      <w:lvlJc w:val="left"/>
      <w:pPr>
        <w:tabs>
          <w:tab w:val="num" w:pos="6480"/>
        </w:tabs>
        <w:ind w:left="6480" w:hanging="360"/>
      </w:pPr>
    </w:lvl>
    <w:lvl w:ilvl="8" w:tplc="98B0413C" w:tentative="1">
      <w:start w:val="1"/>
      <w:numFmt w:val="lowerRoman"/>
      <w:lvlText w:val="%9."/>
      <w:lvlJc w:val="right"/>
      <w:pPr>
        <w:tabs>
          <w:tab w:val="num" w:pos="7200"/>
        </w:tabs>
        <w:ind w:left="7200" w:hanging="180"/>
      </w:pPr>
    </w:lvl>
  </w:abstractNum>
  <w:abstractNum w:abstractNumId="15" w15:restartNumberingAfterBreak="0">
    <w:nsid w:val="6EE1716F"/>
    <w:multiLevelType w:val="hybridMultilevel"/>
    <w:tmpl w:val="3AB0C220"/>
    <w:lvl w:ilvl="0" w:tplc="9084BE0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D213B3"/>
    <w:multiLevelType w:val="hybridMultilevel"/>
    <w:tmpl w:val="99A82AB2"/>
    <w:lvl w:ilvl="0" w:tplc="FFFFFFFF">
      <w:start w:val="1"/>
      <w:numFmt w:val="decimal"/>
      <w:lvlText w:val="%1)"/>
      <w:lvlJc w:val="left"/>
      <w:pPr>
        <w:tabs>
          <w:tab w:val="num" w:pos="1800"/>
        </w:tabs>
        <w:ind w:left="1800" w:hanging="720"/>
      </w:pPr>
      <w:rPr>
        <w:rFonts w:hint="default"/>
      </w:rPr>
    </w:lvl>
    <w:lvl w:ilvl="1" w:tplc="43D83062">
      <w:start w:val="72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3043639"/>
    <w:multiLevelType w:val="hybridMultilevel"/>
    <w:tmpl w:val="D172ACE2"/>
    <w:lvl w:ilvl="0" w:tplc="5C20D13E">
      <w:start w:val="1"/>
      <w:numFmt w:val="decimal"/>
      <w:lvlText w:val="%1)"/>
      <w:lvlJc w:val="left"/>
      <w:pPr>
        <w:tabs>
          <w:tab w:val="num" w:pos="1440"/>
        </w:tabs>
        <w:ind w:left="1440" w:hanging="360"/>
      </w:pPr>
      <w:rPr>
        <w:rFonts w:hint="default"/>
      </w:rPr>
    </w:lvl>
    <w:lvl w:ilvl="1" w:tplc="C6765A10" w:tentative="1">
      <w:start w:val="1"/>
      <w:numFmt w:val="bullet"/>
      <w:lvlText w:val="o"/>
      <w:lvlJc w:val="left"/>
      <w:pPr>
        <w:tabs>
          <w:tab w:val="num" w:pos="2160"/>
        </w:tabs>
        <w:ind w:left="2160" w:hanging="360"/>
      </w:pPr>
      <w:rPr>
        <w:rFonts w:ascii="Courier New" w:hAnsi="Courier New" w:cs="Wingdings" w:hint="default"/>
      </w:rPr>
    </w:lvl>
    <w:lvl w:ilvl="2" w:tplc="B030AD28" w:tentative="1">
      <w:start w:val="1"/>
      <w:numFmt w:val="bullet"/>
      <w:lvlText w:val=""/>
      <w:lvlJc w:val="left"/>
      <w:pPr>
        <w:tabs>
          <w:tab w:val="num" w:pos="2880"/>
        </w:tabs>
        <w:ind w:left="2880" w:hanging="360"/>
      </w:pPr>
      <w:rPr>
        <w:rFonts w:ascii="Wingdings" w:hAnsi="Wingdings" w:hint="default"/>
      </w:rPr>
    </w:lvl>
    <w:lvl w:ilvl="3" w:tplc="65388B7C" w:tentative="1">
      <w:start w:val="1"/>
      <w:numFmt w:val="bullet"/>
      <w:lvlText w:val=""/>
      <w:lvlJc w:val="left"/>
      <w:pPr>
        <w:tabs>
          <w:tab w:val="num" w:pos="3600"/>
        </w:tabs>
        <w:ind w:left="3600" w:hanging="360"/>
      </w:pPr>
      <w:rPr>
        <w:rFonts w:ascii="Symbol" w:hAnsi="Symbol" w:hint="default"/>
      </w:rPr>
    </w:lvl>
    <w:lvl w:ilvl="4" w:tplc="C0307BD6" w:tentative="1">
      <w:start w:val="1"/>
      <w:numFmt w:val="bullet"/>
      <w:lvlText w:val="o"/>
      <w:lvlJc w:val="left"/>
      <w:pPr>
        <w:tabs>
          <w:tab w:val="num" w:pos="4320"/>
        </w:tabs>
        <w:ind w:left="4320" w:hanging="360"/>
      </w:pPr>
      <w:rPr>
        <w:rFonts w:ascii="Courier New" w:hAnsi="Courier New" w:cs="Wingdings" w:hint="default"/>
      </w:rPr>
    </w:lvl>
    <w:lvl w:ilvl="5" w:tplc="3C2488E4" w:tentative="1">
      <w:start w:val="1"/>
      <w:numFmt w:val="bullet"/>
      <w:lvlText w:val=""/>
      <w:lvlJc w:val="left"/>
      <w:pPr>
        <w:tabs>
          <w:tab w:val="num" w:pos="5040"/>
        </w:tabs>
        <w:ind w:left="5040" w:hanging="360"/>
      </w:pPr>
      <w:rPr>
        <w:rFonts w:ascii="Wingdings" w:hAnsi="Wingdings" w:hint="default"/>
      </w:rPr>
    </w:lvl>
    <w:lvl w:ilvl="6" w:tplc="2AD20C76" w:tentative="1">
      <w:start w:val="1"/>
      <w:numFmt w:val="bullet"/>
      <w:lvlText w:val=""/>
      <w:lvlJc w:val="left"/>
      <w:pPr>
        <w:tabs>
          <w:tab w:val="num" w:pos="5760"/>
        </w:tabs>
        <w:ind w:left="5760" w:hanging="360"/>
      </w:pPr>
      <w:rPr>
        <w:rFonts w:ascii="Symbol" w:hAnsi="Symbol" w:hint="default"/>
      </w:rPr>
    </w:lvl>
    <w:lvl w:ilvl="7" w:tplc="8E74674A" w:tentative="1">
      <w:start w:val="1"/>
      <w:numFmt w:val="bullet"/>
      <w:lvlText w:val="o"/>
      <w:lvlJc w:val="left"/>
      <w:pPr>
        <w:tabs>
          <w:tab w:val="num" w:pos="6480"/>
        </w:tabs>
        <w:ind w:left="6480" w:hanging="360"/>
      </w:pPr>
      <w:rPr>
        <w:rFonts w:ascii="Courier New" w:hAnsi="Courier New" w:cs="Wingdings" w:hint="default"/>
      </w:rPr>
    </w:lvl>
    <w:lvl w:ilvl="8" w:tplc="D74659DA"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3A840EC"/>
    <w:multiLevelType w:val="hybridMultilevel"/>
    <w:tmpl w:val="D858378E"/>
    <w:lvl w:ilvl="0" w:tplc="FFFFFFFF">
      <w:start w:val="1"/>
      <w:numFmt w:val="decimal"/>
      <w:lvlText w:val="%1)"/>
      <w:lvlJc w:val="left"/>
      <w:pPr>
        <w:tabs>
          <w:tab w:val="num" w:pos="1800"/>
        </w:tabs>
        <w:ind w:left="1800" w:hanging="720"/>
      </w:pPr>
      <w:rPr>
        <w:rFonts w:hint="default"/>
      </w:rPr>
    </w:lvl>
    <w:lvl w:ilvl="1" w:tplc="F208ABE4">
      <w:start w:val="1"/>
      <w:numFmt w:val="bullet"/>
      <w:pStyle w:val="Bullets"/>
      <w:lvlText w:val=""/>
      <w:lvlJc w:val="left"/>
      <w:pPr>
        <w:tabs>
          <w:tab w:val="num" w:pos="2880"/>
        </w:tabs>
        <w:ind w:left="2880" w:hanging="720"/>
      </w:pPr>
      <w:rPr>
        <w:rFonts w:ascii="Marlett" w:hAnsi="Marlett"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73CF2175"/>
    <w:multiLevelType w:val="hybridMultilevel"/>
    <w:tmpl w:val="04A6B952"/>
    <w:lvl w:ilvl="0" w:tplc="AE406278">
      <w:start w:val="1"/>
      <w:numFmt w:val="bullet"/>
      <w:pStyle w:val="StyleListBulletAfter6pt"/>
      <w:lvlText w:val=""/>
      <w:lvlJc w:val="left"/>
      <w:pPr>
        <w:tabs>
          <w:tab w:val="num" w:pos="2250"/>
        </w:tabs>
        <w:ind w:left="2250" w:hanging="720"/>
      </w:pPr>
      <w:rPr>
        <w:rFonts w:ascii="Marlett" w:hAnsi="Marlett" w:hint="default"/>
        <w:b w:val="0"/>
        <w:i w:val="0"/>
      </w:rPr>
    </w:lvl>
    <w:lvl w:ilvl="1" w:tplc="43D83062">
      <w:start w:val="723"/>
      <w:numFmt w:val="bullet"/>
      <w:lvlText w:val="-"/>
      <w:lvlJc w:val="left"/>
      <w:pPr>
        <w:tabs>
          <w:tab w:val="num" w:pos="1440"/>
        </w:tabs>
        <w:ind w:left="1440" w:hanging="360"/>
      </w:pPr>
      <w:rPr>
        <w:rFonts w:ascii="Times New Roman" w:eastAsia="Times New Roman" w:hAnsi="Times New Roman" w:cs="Times New Roman" w:hint="default"/>
      </w:rPr>
    </w:lvl>
    <w:lvl w:ilvl="2" w:tplc="37947780">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4B87B02"/>
    <w:multiLevelType w:val="hybridMultilevel"/>
    <w:tmpl w:val="96E69F0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4"/>
  </w:num>
  <w:num w:numId="4">
    <w:abstractNumId w:val="0"/>
  </w:num>
  <w:num w:numId="5">
    <w:abstractNumId w:val="10"/>
  </w:num>
  <w:num w:numId="6">
    <w:abstractNumId w:val="14"/>
  </w:num>
  <w:num w:numId="7">
    <w:abstractNumId w:val="17"/>
  </w:num>
  <w:num w:numId="8">
    <w:abstractNumId w:val="16"/>
  </w:num>
  <w:num w:numId="9">
    <w:abstractNumId w:val="12"/>
  </w:num>
  <w:num w:numId="10">
    <w:abstractNumId w:val="19"/>
  </w:num>
  <w:num w:numId="11">
    <w:abstractNumId w:val="3"/>
  </w:num>
  <w:num w:numId="12">
    <w:abstractNumId w:val="18"/>
  </w:num>
  <w:num w:numId="13">
    <w:abstractNumId w:val="13"/>
  </w:num>
  <w:num w:numId="14">
    <w:abstractNumId w:val="20"/>
  </w:num>
  <w:num w:numId="15">
    <w:abstractNumId w:val="11"/>
  </w:num>
  <w:num w:numId="16">
    <w:abstractNumId w:val="4"/>
  </w:num>
  <w:num w:numId="17">
    <w:abstractNumId w:val="6"/>
  </w:num>
  <w:num w:numId="18">
    <w:abstractNumId w:val="4"/>
  </w:num>
  <w:num w:numId="19">
    <w:abstractNumId w:val="4"/>
  </w:num>
  <w:num w:numId="20">
    <w:abstractNumId w:val="4"/>
  </w:num>
  <w:num w:numId="21">
    <w:abstractNumId w:val="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num>
  <w:num w:numId="25">
    <w:abstractNumId w:val="19"/>
  </w:num>
  <w:num w:numId="26">
    <w:abstractNumId w:val="2"/>
  </w:num>
  <w:num w:numId="27">
    <w:abstractNumId w:val="15"/>
  </w:num>
  <w:num w:numId="2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10B"/>
    <w:rsid w:val="00006B99"/>
    <w:rsid w:val="00011E73"/>
    <w:rsid w:val="00017256"/>
    <w:rsid w:val="00025C80"/>
    <w:rsid w:val="000332AD"/>
    <w:rsid w:val="0004603F"/>
    <w:rsid w:val="00047856"/>
    <w:rsid w:val="00047E75"/>
    <w:rsid w:val="000535EE"/>
    <w:rsid w:val="00064C68"/>
    <w:rsid w:val="00065B9A"/>
    <w:rsid w:val="000741DE"/>
    <w:rsid w:val="0009042B"/>
    <w:rsid w:val="00090437"/>
    <w:rsid w:val="00095B3A"/>
    <w:rsid w:val="000A5B2E"/>
    <w:rsid w:val="000B1181"/>
    <w:rsid w:val="000B2280"/>
    <w:rsid w:val="000B26FA"/>
    <w:rsid w:val="000B5171"/>
    <w:rsid w:val="000B7D20"/>
    <w:rsid w:val="000C4005"/>
    <w:rsid w:val="000C44A5"/>
    <w:rsid w:val="000C4644"/>
    <w:rsid w:val="000C79E7"/>
    <w:rsid w:val="000D361A"/>
    <w:rsid w:val="000D52A3"/>
    <w:rsid w:val="000E21E6"/>
    <w:rsid w:val="000E353C"/>
    <w:rsid w:val="000F62D6"/>
    <w:rsid w:val="00106599"/>
    <w:rsid w:val="00111864"/>
    <w:rsid w:val="00113F5F"/>
    <w:rsid w:val="00114088"/>
    <w:rsid w:val="00114971"/>
    <w:rsid w:val="00120091"/>
    <w:rsid w:val="00123B4D"/>
    <w:rsid w:val="001342CB"/>
    <w:rsid w:val="00137327"/>
    <w:rsid w:val="001404BE"/>
    <w:rsid w:val="00145D56"/>
    <w:rsid w:val="00146964"/>
    <w:rsid w:val="0014798B"/>
    <w:rsid w:val="001503E5"/>
    <w:rsid w:val="00150CC4"/>
    <w:rsid w:val="00150EBF"/>
    <w:rsid w:val="00150F5E"/>
    <w:rsid w:val="001515DC"/>
    <w:rsid w:val="00160763"/>
    <w:rsid w:val="00162B7B"/>
    <w:rsid w:val="001652C9"/>
    <w:rsid w:val="0017311E"/>
    <w:rsid w:val="00173705"/>
    <w:rsid w:val="00183642"/>
    <w:rsid w:val="00186692"/>
    <w:rsid w:val="00186EA1"/>
    <w:rsid w:val="00187EF1"/>
    <w:rsid w:val="001969B0"/>
    <w:rsid w:val="001A41E1"/>
    <w:rsid w:val="001A518A"/>
    <w:rsid w:val="001B0FB7"/>
    <w:rsid w:val="001B31E0"/>
    <w:rsid w:val="001B50DA"/>
    <w:rsid w:val="001B5CAF"/>
    <w:rsid w:val="001C0232"/>
    <w:rsid w:val="001C35A9"/>
    <w:rsid w:val="001C4575"/>
    <w:rsid w:val="001C6C6D"/>
    <w:rsid w:val="001D1351"/>
    <w:rsid w:val="001D3360"/>
    <w:rsid w:val="001D5C22"/>
    <w:rsid w:val="001E0231"/>
    <w:rsid w:val="001E0FCF"/>
    <w:rsid w:val="001E3D2B"/>
    <w:rsid w:val="001F48AD"/>
    <w:rsid w:val="001F6D79"/>
    <w:rsid w:val="00202E22"/>
    <w:rsid w:val="00202FE8"/>
    <w:rsid w:val="0020313B"/>
    <w:rsid w:val="00205B8A"/>
    <w:rsid w:val="0020695E"/>
    <w:rsid w:val="00210315"/>
    <w:rsid w:val="00212E41"/>
    <w:rsid w:val="00217428"/>
    <w:rsid w:val="0022610B"/>
    <w:rsid w:val="002274A4"/>
    <w:rsid w:val="00230788"/>
    <w:rsid w:val="002376EB"/>
    <w:rsid w:val="00237B05"/>
    <w:rsid w:val="00240A38"/>
    <w:rsid w:val="00250D5E"/>
    <w:rsid w:val="0025189B"/>
    <w:rsid w:val="002572CE"/>
    <w:rsid w:val="00260972"/>
    <w:rsid w:val="00262F3A"/>
    <w:rsid w:val="00266262"/>
    <w:rsid w:val="0026716F"/>
    <w:rsid w:val="00267ABF"/>
    <w:rsid w:val="002709CF"/>
    <w:rsid w:val="00272345"/>
    <w:rsid w:val="00272AC6"/>
    <w:rsid w:val="002837FA"/>
    <w:rsid w:val="002938D2"/>
    <w:rsid w:val="0029398D"/>
    <w:rsid w:val="00295658"/>
    <w:rsid w:val="00296BE3"/>
    <w:rsid w:val="002A269F"/>
    <w:rsid w:val="002A27F2"/>
    <w:rsid w:val="002A3993"/>
    <w:rsid w:val="002A4C36"/>
    <w:rsid w:val="002A5096"/>
    <w:rsid w:val="002A6090"/>
    <w:rsid w:val="002A61B4"/>
    <w:rsid w:val="002A7F28"/>
    <w:rsid w:val="002B25FA"/>
    <w:rsid w:val="002B29D3"/>
    <w:rsid w:val="002B4545"/>
    <w:rsid w:val="002C41DF"/>
    <w:rsid w:val="002C53F6"/>
    <w:rsid w:val="002C56A4"/>
    <w:rsid w:val="002D37E5"/>
    <w:rsid w:val="002D627E"/>
    <w:rsid w:val="002D6BD1"/>
    <w:rsid w:val="002F283E"/>
    <w:rsid w:val="002F349A"/>
    <w:rsid w:val="002F3B63"/>
    <w:rsid w:val="002F43D6"/>
    <w:rsid w:val="002F4530"/>
    <w:rsid w:val="002F4F6E"/>
    <w:rsid w:val="002F5B6E"/>
    <w:rsid w:val="003002A8"/>
    <w:rsid w:val="003022B1"/>
    <w:rsid w:val="00306705"/>
    <w:rsid w:val="0031446B"/>
    <w:rsid w:val="00314B94"/>
    <w:rsid w:val="003224EB"/>
    <w:rsid w:val="00322925"/>
    <w:rsid w:val="003246DF"/>
    <w:rsid w:val="00326C89"/>
    <w:rsid w:val="003277C1"/>
    <w:rsid w:val="00330798"/>
    <w:rsid w:val="003309FB"/>
    <w:rsid w:val="00334026"/>
    <w:rsid w:val="00335E2C"/>
    <w:rsid w:val="00336419"/>
    <w:rsid w:val="00337030"/>
    <w:rsid w:val="00337AE9"/>
    <w:rsid w:val="003422B1"/>
    <w:rsid w:val="0034261D"/>
    <w:rsid w:val="00343292"/>
    <w:rsid w:val="00347B6A"/>
    <w:rsid w:val="0035040B"/>
    <w:rsid w:val="00350AA5"/>
    <w:rsid w:val="00351200"/>
    <w:rsid w:val="00354772"/>
    <w:rsid w:val="00354AA1"/>
    <w:rsid w:val="00354B7F"/>
    <w:rsid w:val="00357702"/>
    <w:rsid w:val="00363DCD"/>
    <w:rsid w:val="003719E9"/>
    <w:rsid w:val="00380FA0"/>
    <w:rsid w:val="003817F5"/>
    <w:rsid w:val="00381C9B"/>
    <w:rsid w:val="003839D7"/>
    <w:rsid w:val="003840CF"/>
    <w:rsid w:val="0038464F"/>
    <w:rsid w:val="00391BB6"/>
    <w:rsid w:val="003922D0"/>
    <w:rsid w:val="003936C6"/>
    <w:rsid w:val="0039371D"/>
    <w:rsid w:val="00394059"/>
    <w:rsid w:val="00394EF1"/>
    <w:rsid w:val="003A06BF"/>
    <w:rsid w:val="003A49C2"/>
    <w:rsid w:val="003A5C1B"/>
    <w:rsid w:val="003C02AC"/>
    <w:rsid w:val="003C4689"/>
    <w:rsid w:val="003C7BCD"/>
    <w:rsid w:val="003D1F8F"/>
    <w:rsid w:val="003E0A8B"/>
    <w:rsid w:val="003E5231"/>
    <w:rsid w:val="003E56B0"/>
    <w:rsid w:val="003F661D"/>
    <w:rsid w:val="003F6F1E"/>
    <w:rsid w:val="00400BD0"/>
    <w:rsid w:val="00402E1D"/>
    <w:rsid w:val="00405786"/>
    <w:rsid w:val="004130EE"/>
    <w:rsid w:val="00413457"/>
    <w:rsid w:val="0041674B"/>
    <w:rsid w:val="00416AA9"/>
    <w:rsid w:val="00422ACF"/>
    <w:rsid w:val="00423CF6"/>
    <w:rsid w:val="00432C1F"/>
    <w:rsid w:val="00433460"/>
    <w:rsid w:val="00441779"/>
    <w:rsid w:val="00442618"/>
    <w:rsid w:val="00444016"/>
    <w:rsid w:val="00446914"/>
    <w:rsid w:val="00451A8B"/>
    <w:rsid w:val="00454F6A"/>
    <w:rsid w:val="00456CA7"/>
    <w:rsid w:val="00457B40"/>
    <w:rsid w:val="004623A8"/>
    <w:rsid w:val="00466071"/>
    <w:rsid w:val="0047102B"/>
    <w:rsid w:val="00472EAB"/>
    <w:rsid w:val="00476403"/>
    <w:rsid w:val="004847F3"/>
    <w:rsid w:val="00487922"/>
    <w:rsid w:val="0049089D"/>
    <w:rsid w:val="004919A0"/>
    <w:rsid w:val="004941D5"/>
    <w:rsid w:val="00496C77"/>
    <w:rsid w:val="00497EA1"/>
    <w:rsid w:val="004A26C4"/>
    <w:rsid w:val="004A4CEC"/>
    <w:rsid w:val="004B285C"/>
    <w:rsid w:val="004B3DCB"/>
    <w:rsid w:val="004B43BA"/>
    <w:rsid w:val="004B73CD"/>
    <w:rsid w:val="004C27C6"/>
    <w:rsid w:val="004C52DA"/>
    <w:rsid w:val="004C6B64"/>
    <w:rsid w:val="004C7BD1"/>
    <w:rsid w:val="004D36DC"/>
    <w:rsid w:val="004D4D35"/>
    <w:rsid w:val="004E23A1"/>
    <w:rsid w:val="004E32A8"/>
    <w:rsid w:val="004F3983"/>
    <w:rsid w:val="004F5114"/>
    <w:rsid w:val="004F7632"/>
    <w:rsid w:val="00500302"/>
    <w:rsid w:val="00501422"/>
    <w:rsid w:val="00511CA0"/>
    <w:rsid w:val="00513B3C"/>
    <w:rsid w:val="0052357B"/>
    <w:rsid w:val="005249C8"/>
    <w:rsid w:val="005253E2"/>
    <w:rsid w:val="00525A1A"/>
    <w:rsid w:val="00525A23"/>
    <w:rsid w:val="0053458A"/>
    <w:rsid w:val="00534697"/>
    <w:rsid w:val="00535664"/>
    <w:rsid w:val="00541D1B"/>
    <w:rsid w:val="00545488"/>
    <w:rsid w:val="0054659F"/>
    <w:rsid w:val="00550BD0"/>
    <w:rsid w:val="00550D86"/>
    <w:rsid w:val="00553793"/>
    <w:rsid w:val="00554D2F"/>
    <w:rsid w:val="005601FF"/>
    <w:rsid w:val="00565610"/>
    <w:rsid w:val="0057307E"/>
    <w:rsid w:val="0058086E"/>
    <w:rsid w:val="005866D1"/>
    <w:rsid w:val="00587354"/>
    <w:rsid w:val="00594D24"/>
    <w:rsid w:val="00597B70"/>
    <w:rsid w:val="005A163D"/>
    <w:rsid w:val="005A1960"/>
    <w:rsid w:val="005A6CFD"/>
    <w:rsid w:val="005B14FF"/>
    <w:rsid w:val="005B5AE9"/>
    <w:rsid w:val="005B666F"/>
    <w:rsid w:val="005C0248"/>
    <w:rsid w:val="005C0AB4"/>
    <w:rsid w:val="005C2DB8"/>
    <w:rsid w:val="005C3552"/>
    <w:rsid w:val="005D0D54"/>
    <w:rsid w:val="005D49CE"/>
    <w:rsid w:val="005D740B"/>
    <w:rsid w:val="005D79A0"/>
    <w:rsid w:val="005E0097"/>
    <w:rsid w:val="005E2A76"/>
    <w:rsid w:val="005E31CB"/>
    <w:rsid w:val="005E3D29"/>
    <w:rsid w:val="005E4035"/>
    <w:rsid w:val="005E68B4"/>
    <w:rsid w:val="005F0FF6"/>
    <w:rsid w:val="005F27DD"/>
    <w:rsid w:val="005F3792"/>
    <w:rsid w:val="005F4E95"/>
    <w:rsid w:val="00600269"/>
    <w:rsid w:val="00600273"/>
    <w:rsid w:val="00601B33"/>
    <w:rsid w:val="0061063E"/>
    <w:rsid w:val="00612976"/>
    <w:rsid w:val="006139CA"/>
    <w:rsid w:val="00620D92"/>
    <w:rsid w:val="00621BC5"/>
    <w:rsid w:val="00625366"/>
    <w:rsid w:val="006261F1"/>
    <w:rsid w:val="006269D7"/>
    <w:rsid w:val="00626C2B"/>
    <w:rsid w:val="0063224D"/>
    <w:rsid w:val="00640AAE"/>
    <w:rsid w:val="00642716"/>
    <w:rsid w:val="006435DC"/>
    <w:rsid w:val="006444D3"/>
    <w:rsid w:val="0064490C"/>
    <w:rsid w:val="00645AC4"/>
    <w:rsid w:val="00651340"/>
    <w:rsid w:val="00651D00"/>
    <w:rsid w:val="00652DED"/>
    <w:rsid w:val="00655966"/>
    <w:rsid w:val="00657E98"/>
    <w:rsid w:val="00660C88"/>
    <w:rsid w:val="006617D4"/>
    <w:rsid w:val="00666027"/>
    <w:rsid w:val="00667605"/>
    <w:rsid w:val="006706F4"/>
    <w:rsid w:val="00672A96"/>
    <w:rsid w:val="00674478"/>
    <w:rsid w:val="0068119E"/>
    <w:rsid w:val="00692B93"/>
    <w:rsid w:val="00695984"/>
    <w:rsid w:val="00696866"/>
    <w:rsid w:val="006A1E58"/>
    <w:rsid w:val="006A27EE"/>
    <w:rsid w:val="006A3076"/>
    <w:rsid w:val="006B5675"/>
    <w:rsid w:val="006C19EF"/>
    <w:rsid w:val="006C4265"/>
    <w:rsid w:val="006C62AA"/>
    <w:rsid w:val="006D3D63"/>
    <w:rsid w:val="006E051B"/>
    <w:rsid w:val="006E111F"/>
    <w:rsid w:val="006F6A19"/>
    <w:rsid w:val="006F6FB3"/>
    <w:rsid w:val="006F7441"/>
    <w:rsid w:val="007055E6"/>
    <w:rsid w:val="007065B5"/>
    <w:rsid w:val="00711089"/>
    <w:rsid w:val="00712165"/>
    <w:rsid w:val="00714CF5"/>
    <w:rsid w:val="00721092"/>
    <w:rsid w:val="00721913"/>
    <w:rsid w:val="00731B1A"/>
    <w:rsid w:val="00731BCF"/>
    <w:rsid w:val="00732360"/>
    <w:rsid w:val="00733EDF"/>
    <w:rsid w:val="007371FF"/>
    <w:rsid w:val="00737B46"/>
    <w:rsid w:val="007413D5"/>
    <w:rsid w:val="00741452"/>
    <w:rsid w:val="00745A16"/>
    <w:rsid w:val="00747631"/>
    <w:rsid w:val="00747DBD"/>
    <w:rsid w:val="00753519"/>
    <w:rsid w:val="00754787"/>
    <w:rsid w:val="007638D4"/>
    <w:rsid w:val="00763EC8"/>
    <w:rsid w:val="00774CBB"/>
    <w:rsid w:val="0078030B"/>
    <w:rsid w:val="00781873"/>
    <w:rsid w:val="00783AC6"/>
    <w:rsid w:val="00784435"/>
    <w:rsid w:val="00791663"/>
    <w:rsid w:val="00793D58"/>
    <w:rsid w:val="007959CC"/>
    <w:rsid w:val="007A5838"/>
    <w:rsid w:val="007A5D63"/>
    <w:rsid w:val="007B1072"/>
    <w:rsid w:val="007B1DDE"/>
    <w:rsid w:val="007B5687"/>
    <w:rsid w:val="007B5AF3"/>
    <w:rsid w:val="007B5F76"/>
    <w:rsid w:val="007C19B3"/>
    <w:rsid w:val="007C2007"/>
    <w:rsid w:val="007C61F0"/>
    <w:rsid w:val="007D0EE1"/>
    <w:rsid w:val="007D58F3"/>
    <w:rsid w:val="007D6812"/>
    <w:rsid w:val="007E11CC"/>
    <w:rsid w:val="007E145F"/>
    <w:rsid w:val="007E3886"/>
    <w:rsid w:val="007F307C"/>
    <w:rsid w:val="007F4762"/>
    <w:rsid w:val="00801A7B"/>
    <w:rsid w:val="00802DBD"/>
    <w:rsid w:val="00806F88"/>
    <w:rsid w:val="0081126D"/>
    <w:rsid w:val="0081225D"/>
    <w:rsid w:val="00816357"/>
    <w:rsid w:val="008176EA"/>
    <w:rsid w:val="00831C12"/>
    <w:rsid w:val="00833D8F"/>
    <w:rsid w:val="00836B8E"/>
    <w:rsid w:val="00840555"/>
    <w:rsid w:val="00840A59"/>
    <w:rsid w:val="00845449"/>
    <w:rsid w:val="008457E2"/>
    <w:rsid w:val="0085049C"/>
    <w:rsid w:val="00851B75"/>
    <w:rsid w:val="00851B95"/>
    <w:rsid w:val="00854891"/>
    <w:rsid w:val="008562AE"/>
    <w:rsid w:val="00857F7C"/>
    <w:rsid w:val="008621E8"/>
    <w:rsid w:val="00862F7C"/>
    <w:rsid w:val="0086497E"/>
    <w:rsid w:val="00864E46"/>
    <w:rsid w:val="00866AAE"/>
    <w:rsid w:val="00867A54"/>
    <w:rsid w:val="00867ED0"/>
    <w:rsid w:val="00872FF2"/>
    <w:rsid w:val="00890F8B"/>
    <w:rsid w:val="008925D0"/>
    <w:rsid w:val="00892A24"/>
    <w:rsid w:val="00894F49"/>
    <w:rsid w:val="00896040"/>
    <w:rsid w:val="008961BC"/>
    <w:rsid w:val="008A0608"/>
    <w:rsid w:val="008A0ADC"/>
    <w:rsid w:val="008A12CD"/>
    <w:rsid w:val="008A52D8"/>
    <w:rsid w:val="008A62E8"/>
    <w:rsid w:val="008A6A4A"/>
    <w:rsid w:val="008A6A51"/>
    <w:rsid w:val="008A70A8"/>
    <w:rsid w:val="008B087C"/>
    <w:rsid w:val="008B1C90"/>
    <w:rsid w:val="008B25E0"/>
    <w:rsid w:val="008B6C34"/>
    <w:rsid w:val="008B741A"/>
    <w:rsid w:val="008B7EB3"/>
    <w:rsid w:val="008C33FD"/>
    <w:rsid w:val="008C5FC1"/>
    <w:rsid w:val="008C626E"/>
    <w:rsid w:val="008D0F2D"/>
    <w:rsid w:val="008D522C"/>
    <w:rsid w:val="008E3268"/>
    <w:rsid w:val="008E3D86"/>
    <w:rsid w:val="008E45E5"/>
    <w:rsid w:val="008E6AF9"/>
    <w:rsid w:val="008F0EA1"/>
    <w:rsid w:val="008F1803"/>
    <w:rsid w:val="008F4EBE"/>
    <w:rsid w:val="008F67D5"/>
    <w:rsid w:val="00900B37"/>
    <w:rsid w:val="009022C7"/>
    <w:rsid w:val="00904E8D"/>
    <w:rsid w:val="00906A0B"/>
    <w:rsid w:val="00910DF5"/>
    <w:rsid w:val="00912092"/>
    <w:rsid w:val="009159D2"/>
    <w:rsid w:val="0092058A"/>
    <w:rsid w:val="00924CAB"/>
    <w:rsid w:val="00925C98"/>
    <w:rsid w:val="00930D03"/>
    <w:rsid w:val="009405FE"/>
    <w:rsid w:val="0094079E"/>
    <w:rsid w:val="0094227E"/>
    <w:rsid w:val="009439F2"/>
    <w:rsid w:val="00945213"/>
    <w:rsid w:val="009463D1"/>
    <w:rsid w:val="009508E7"/>
    <w:rsid w:val="00950B6A"/>
    <w:rsid w:val="00957CB1"/>
    <w:rsid w:val="00962213"/>
    <w:rsid w:val="009679B1"/>
    <w:rsid w:val="00972CEB"/>
    <w:rsid w:val="009731B5"/>
    <w:rsid w:val="0097707F"/>
    <w:rsid w:val="00984950"/>
    <w:rsid w:val="00994A2F"/>
    <w:rsid w:val="009A4F1C"/>
    <w:rsid w:val="009A4FBB"/>
    <w:rsid w:val="009A5FE0"/>
    <w:rsid w:val="009A6731"/>
    <w:rsid w:val="009A6EE7"/>
    <w:rsid w:val="009B3195"/>
    <w:rsid w:val="009B62C1"/>
    <w:rsid w:val="009C03C7"/>
    <w:rsid w:val="009C05A6"/>
    <w:rsid w:val="009C0F33"/>
    <w:rsid w:val="009C205C"/>
    <w:rsid w:val="009C4C6F"/>
    <w:rsid w:val="009C4DA6"/>
    <w:rsid w:val="009C6C38"/>
    <w:rsid w:val="009C70FB"/>
    <w:rsid w:val="009D5B1D"/>
    <w:rsid w:val="009D5F0D"/>
    <w:rsid w:val="009E16CF"/>
    <w:rsid w:val="009E4314"/>
    <w:rsid w:val="009E47FF"/>
    <w:rsid w:val="009E500D"/>
    <w:rsid w:val="009E6092"/>
    <w:rsid w:val="009F13D4"/>
    <w:rsid w:val="009F2B66"/>
    <w:rsid w:val="00A0194B"/>
    <w:rsid w:val="00A02FF1"/>
    <w:rsid w:val="00A03204"/>
    <w:rsid w:val="00A127C9"/>
    <w:rsid w:val="00A13116"/>
    <w:rsid w:val="00A1376F"/>
    <w:rsid w:val="00A14B8A"/>
    <w:rsid w:val="00A154E7"/>
    <w:rsid w:val="00A15957"/>
    <w:rsid w:val="00A21801"/>
    <w:rsid w:val="00A21BEF"/>
    <w:rsid w:val="00A2327A"/>
    <w:rsid w:val="00A246C3"/>
    <w:rsid w:val="00A25967"/>
    <w:rsid w:val="00A271A3"/>
    <w:rsid w:val="00A30633"/>
    <w:rsid w:val="00A310F2"/>
    <w:rsid w:val="00A31E70"/>
    <w:rsid w:val="00A3210E"/>
    <w:rsid w:val="00A35F88"/>
    <w:rsid w:val="00A4127D"/>
    <w:rsid w:val="00A41C18"/>
    <w:rsid w:val="00A528AB"/>
    <w:rsid w:val="00A621FA"/>
    <w:rsid w:val="00A6290D"/>
    <w:rsid w:val="00A62C32"/>
    <w:rsid w:val="00A71715"/>
    <w:rsid w:val="00A74B51"/>
    <w:rsid w:val="00A807FD"/>
    <w:rsid w:val="00A809B2"/>
    <w:rsid w:val="00A84243"/>
    <w:rsid w:val="00A8491A"/>
    <w:rsid w:val="00A873C5"/>
    <w:rsid w:val="00A90B79"/>
    <w:rsid w:val="00A911A9"/>
    <w:rsid w:val="00A9191B"/>
    <w:rsid w:val="00A94236"/>
    <w:rsid w:val="00AA065A"/>
    <w:rsid w:val="00AB6ABF"/>
    <w:rsid w:val="00AB6D0D"/>
    <w:rsid w:val="00AD240C"/>
    <w:rsid w:val="00AD597A"/>
    <w:rsid w:val="00AF0D50"/>
    <w:rsid w:val="00AF1564"/>
    <w:rsid w:val="00AF3EF6"/>
    <w:rsid w:val="00AF47D8"/>
    <w:rsid w:val="00AF4FA0"/>
    <w:rsid w:val="00B0271C"/>
    <w:rsid w:val="00B0317B"/>
    <w:rsid w:val="00B03218"/>
    <w:rsid w:val="00B03CBB"/>
    <w:rsid w:val="00B0720F"/>
    <w:rsid w:val="00B07796"/>
    <w:rsid w:val="00B07C3B"/>
    <w:rsid w:val="00B108A6"/>
    <w:rsid w:val="00B11289"/>
    <w:rsid w:val="00B1782B"/>
    <w:rsid w:val="00B22B11"/>
    <w:rsid w:val="00B238B5"/>
    <w:rsid w:val="00B245EF"/>
    <w:rsid w:val="00B26691"/>
    <w:rsid w:val="00B309DF"/>
    <w:rsid w:val="00B34ED5"/>
    <w:rsid w:val="00B417C0"/>
    <w:rsid w:val="00B45F91"/>
    <w:rsid w:val="00B47D8B"/>
    <w:rsid w:val="00B519F8"/>
    <w:rsid w:val="00B52D97"/>
    <w:rsid w:val="00B558EF"/>
    <w:rsid w:val="00B6094B"/>
    <w:rsid w:val="00B60AED"/>
    <w:rsid w:val="00B621C8"/>
    <w:rsid w:val="00B64828"/>
    <w:rsid w:val="00B64D4B"/>
    <w:rsid w:val="00B66B99"/>
    <w:rsid w:val="00B708B5"/>
    <w:rsid w:val="00B811B5"/>
    <w:rsid w:val="00B822CC"/>
    <w:rsid w:val="00B82D22"/>
    <w:rsid w:val="00B837FF"/>
    <w:rsid w:val="00B91F40"/>
    <w:rsid w:val="00B95818"/>
    <w:rsid w:val="00BA1C0F"/>
    <w:rsid w:val="00BA6B0A"/>
    <w:rsid w:val="00BB3AAD"/>
    <w:rsid w:val="00BB4140"/>
    <w:rsid w:val="00BB4266"/>
    <w:rsid w:val="00BC3331"/>
    <w:rsid w:val="00BC4B90"/>
    <w:rsid w:val="00BC7A5C"/>
    <w:rsid w:val="00BC7CB6"/>
    <w:rsid w:val="00BD1AD6"/>
    <w:rsid w:val="00BD4276"/>
    <w:rsid w:val="00BD45A5"/>
    <w:rsid w:val="00BD51C1"/>
    <w:rsid w:val="00BD6E46"/>
    <w:rsid w:val="00BE2429"/>
    <w:rsid w:val="00BF6439"/>
    <w:rsid w:val="00BF7DB3"/>
    <w:rsid w:val="00C01BA3"/>
    <w:rsid w:val="00C046B6"/>
    <w:rsid w:val="00C14B7E"/>
    <w:rsid w:val="00C209AB"/>
    <w:rsid w:val="00C210C8"/>
    <w:rsid w:val="00C21CD0"/>
    <w:rsid w:val="00C22F4B"/>
    <w:rsid w:val="00C2432D"/>
    <w:rsid w:val="00C2433F"/>
    <w:rsid w:val="00C35BCC"/>
    <w:rsid w:val="00C406CF"/>
    <w:rsid w:val="00C443E2"/>
    <w:rsid w:val="00C4759A"/>
    <w:rsid w:val="00C514E7"/>
    <w:rsid w:val="00C52272"/>
    <w:rsid w:val="00C5291C"/>
    <w:rsid w:val="00C6178B"/>
    <w:rsid w:val="00C62E52"/>
    <w:rsid w:val="00C65F50"/>
    <w:rsid w:val="00C72477"/>
    <w:rsid w:val="00C746C5"/>
    <w:rsid w:val="00C77AA0"/>
    <w:rsid w:val="00C82A1E"/>
    <w:rsid w:val="00C9211E"/>
    <w:rsid w:val="00C93137"/>
    <w:rsid w:val="00C96800"/>
    <w:rsid w:val="00CA032E"/>
    <w:rsid w:val="00CA724A"/>
    <w:rsid w:val="00CB708B"/>
    <w:rsid w:val="00CC2E49"/>
    <w:rsid w:val="00CC3514"/>
    <w:rsid w:val="00CC42D8"/>
    <w:rsid w:val="00CC4B69"/>
    <w:rsid w:val="00CC51A3"/>
    <w:rsid w:val="00CC7BA0"/>
    <w:rsid w:val="00CD4B79"/>
    <w:rsid w:val="00CD4E48"/>
    <w:rsid w:val="00CE1D0E"/>
    <w:rsid w:val="00CE6793"/>
    <w:rsid w:val="00CF01FB"/>
    <w:rsid w:val="00CF2AB3"/>
    <w:rsid w:val="00CF6D64"/>
    <w:rsid w:val="00CF6DDD"/>
    <w:rsid w:val="00CF79E7"/>
    <w:rsid w:val="00D032A5"/>
    <w:rsid w:val="00D04BCA"/>
    <w:rsid w:val="00D06877"/>
    <w:rsid w:val="00D107FD"/>
    <w:rsid w:val="00D1242C"/>
    <w:rsid w:val="00D1248F"/>
    <w:rsid w:val="00D13140"/>
    <w:rsid w:val="00D13910"/>
    <w:rsid w:val="00D14B39"/>
    <w:rsid w:val="00D15729"/>
    <w:rsid w:val="00D16BFC"/>
    <w:rsid w:val="00D17839"/>
    <w:rsid w:val="00D225AF"/>
    <w:rsid w:val="00D228C7"/>
    <w:rsid w:val="00D25EEA"/>
    <w:rsid w:val="00D31BF3"/>
    <w:rsid w:val="00D32981"/>
    <w:rsid w:val="00D35828"/>
    <w:rsid w:val="00D36849"/>
    <w:rsid w:val="00D37FF8"/>
    <w:rsid w:val="00D40FA1"/>
    <w:rsid w:val="00D42EB5"/>
    <w:rsid w:val="00D44621"/>
    <w:rsid w:val="00D500E5"/>
    <w:rsid w:val="00D509C6"/>
    <w:rsid w:val="00D53EFA"/>
    <w:rsid w:val="00D57018"/>
    <w:rsid w:val="00D74C84"/>
    <w:rsid w:val="00D76140"/>
    <w:rsid w:val="00D77D2C"/>
    <w:rsid w:val="00D81C67"/>
    <w:rsid w:val="00D827B2"/>
    <w:rsid w:val="00D83B6B"/>
    <w:rsid w:val="00D842A8"/>
    <w:rsid w:val="00D84329"/>
    <w:rsid w:val="00D86033"/>
    <w:rsid w:val="00D87417"/>
    <w:rsid w:val="00D92A7F"/>
    <w:rsid w:val="00D959C3"/>
    <w:rsid w:val="00DA2E64"/>
    <w:rsid w:val="00DA3A6E"/>
    <w:rsid w:val="00DA3D45"/>
    <w:rsid w:val="00DA5C8F"/>
    <w:rsid w:val="00DA7A4C"/>
    <w:rsid w:val="00DB0134"/>
    <w:rsid w:val="00DB0376"/>
    <w:rsid w:val="00DB0466"/>
    <w:rsid w:val="00DB7603"/>
    <w:rsid w:val="00DC0383"/>
    <w:rsid w:val="00DC040E"/>
    <w:rsid w:val="00DC16A4"/>
    <w:rsid w:val="00DC4B0E"/>
    <w:rsid w:val="00DC5C66"/>
    <w:rsid w:val="00DC63FE"/>
    <w:rsid w:val="00DD020D"/>
    <w:rsid w:val="00DD304D"/>
    <w:rsid w:val="00DE5310"/>
    <w:rsid w:val="00DE54A7"/>
    <w:rsid w:val="00DE54FD"/>
    <w:rsid w:val="00DF64E3"/>
    <w:rsid w:val="00E00998"/>
    <w:rsid w:val="00E014A2"/>
    <w:rsid w:val="00E03115"/>
    <w:rsid w:val="00E05609"/>
    <w:rsid w:val="00E07662"/>
    <w:rsid w:val="00E07F5A"/>
    <w:rsid w:val="00E11676"/>
    <w:rsid w:val="00E1273E"/>
    <w:rsid w:val="00E14B37"/>
    <w:rsid w:val="00E15B63"/>
    <w:rsid w:val="00E26902"/>
    <w:rsid w:val="00E2752E"/>
    <w:rsid w:val="00E30CE7"/>
    <w:rsid w:val="00E3179A"/>
    <w:rsid w:val="00E31910"/>
    <w:rsid w:val="00E32CD8"/>
    <w:rsid w:val="00E410A2"/>
    <w:rsid w:val="00E42AEA"/>
    <w:rsid w:val="00E4476D"/>
    <w:rsid w:val="00E52E5E"/>
    <w:rsid w:val="00E579FF"/>
    <w:rsid w:val="00E57D1F"/>
    <w:rsid w:val="00E62384"/>
    <w:rsid w:val="00E63450"/>
    <w:rsid w:val="00E672A8"/>
    <w:rsid w:val="00E71FE3"/>
    <w:rsid w:val="00E771BF"/>
    <w:rsid w:val="00E77378"/>
    <w:rsid w:val="00E82397"/>
    <w:rsid w:val="00E84713"/>
    <w:rsid w:val="00E84C70"/>
    <w:rsid w:val="00E85675"/>
    <w:rsid w:val="00E9139B"/>
    <w:rsid w:val="00E91FB1"/>
    <w:rsid w:val="00E92811"/>
    <w:rsid w:val="00EA0D41"/>
    <w:rsid w:val="00EA5E66"/>
    <w:rsid w:val="00EA699F"/>
    <w:rsid w:val="00EC1AD8"/>
    <w:rsid w:val="00EC4A19"/>
    <w:rsid w:val="00EC6240"/>
    <w:rsid w:val="00EC628C"/>
    <w:rsid w:val="00ED02A3"/>
    <w:rsid w:val="00ED49ED"/>
    <w:rsid w:val="00ED60DF"/>
    <w:rsid w:val="00EF2270"/>
    <w:rsid w:val="00EF41B0"/>
    <w:rsid w:val="00EF601A"/>
    <w:rsid w:val="00EF6121"/>
    <w:rsid w:val="00EF6408"/>
    <w:rsid w:val="00EF6469"/>
    <w:rsid w:val="00F02206"/>
    <w:rsid w:val="00F06675"/>
    <w:rsid w:val="00F1067A"/>
    <w:rsid w:val="00F14E41"/>
    <w:rsid w:val="00F200A8"/>
    <w:rsid w:val="00F219CB"/>
    <w:rsid w:val="00F232F7"/>
    <w:rsid w:val="00F2438F"/>
    <w:rsid w:val="00F2489B"/>
    <w:rsid w:val="00F25221"/>
    <w:rsid w:val="00F256B3"/>
    <w:rsid w:val="00F274FC"/>
    <w:rsid w:val="00F27EE5"/>
    <w:rsid w:val="00F3675E"/>
    <w:rsid w:val="00F37CC2"/>
    <w:rsid w:val="00F41D9B"/>
    <w:rsid w:val="00F42760"/>
    <w:rsid w:val="00F450AF"/>
    <w:rsid w:val="00F51BFC"/>
    <w:rsid w:val="00F51F55"/>
    <w:rsid w:val="00F539DC"/>
    <w:rsid w:val="00F56557"/>
    <w:rsid w:val="00F61461"/>
    <w:rsid w:val="00F618BE"/>
    <w:rsid w:val="00F6275B"/>
    <w:rsid w:val="00F63046"/>
    <w:rsid w:val="00F70CC7"/>
    <w:rsid w:val="00F7191E"/>
    <w:rsid w:val="00F773C7"/>
    <w:rsid w:val="00F80626"/>
    <w:rsid w:val="00F81B98"/>
    <w:rsid w:val="00F8248A"/>
    <w:rsid w:val="00F835BB"/>
    <w:rsid w:val="00F87179"/>
    <w:rsid w:val="00F93ADA"/>
    <w:rsid w:val="00F94139"/>
    <w:rsid w:val="00F95E73"/>
    <w:rsid w:val="00F96101"/>
    <w:rsid w:val="00F97F91"/>
    <w:rsid w:val="00FA31A0"/>
    <w:rsid w:val="00FA39E6"/>
    <w:rsid w:val="00FA75BD"/>
    <w:rsid w:val="00FB0C8F"/>
    <w:rsid w:val="00FB0FA9"/>
    <w:rsid w:val="00FB3799"/>
    <w:rsid w:val="00FB3F47"/>
    <w:rsid w:val="00FB3FB1"/>
    <w:rsid w:val="00FC17E6"/>
    <w:rsid w:val="00FC5F88"/>
    <w:rsid w:val="00FD1FFD"/>
    <w:rsid w:val="00FD3019"/>
    <w:rsid w:val="00FE161E"/>
    <w:rsid w:val="00FE36E7"/>
    <w:rsid w:val="00FF336D"/>
    <w:rsid w:val="00FF51F1"/>
    <w:rsid w:val="00FF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9175509"/>
  <w15:docId w15:val="{D0368C58-458A-4801-ACBD-094E53C4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93D58"/>
    <w:pPr>
      <w:keepNext/>
      <w:numPr>
        <w:numId w:val="4"/>
      </w:numPr>
      <w:outlineLvl w:val="0"/>
    </w:pPr>
    <w:rPr>
      <w:rFonts w:ascii="Arial" w:hAnsi="Arial"/>
      <w:b/>
      <w:caps/>
      <w:sz w:val="22"/>
      <w:szCs w:val="28"/>
    </w:rPr>
  </w:style>
  <w:style w:type="paragraph" w:styleId="Heading2">
    <w:name w:val="heading 2"/>
    <w:basedOn w:val="Normal"/>
    <w:next w:val="Normal"/>
    <w:qFormat/>
    <w:rsid w:val="00A74B51"/>
    <w:pPr>
      <w:keepNext/>
      <w:numPr>
        <w:ilvl w:val="1"/>
        <w:numId w:val="4"/>
      </w:numPr>
      <w:spacing w:after="60"/>
      <w:outlineLvl w:val="1"/>
    </w:pPr>
    <w:rPr>
      <w:rFonts w:ascii="Arial" w:hAnsi="Arial" w:cs="Arial"/>
      <w:b/>
      <w:bCs/>
      <w:iCs/>
      <w:sz w:val="22"/>
      <w:szCs w:val="24"/>
    </w:rPr>
  </w:style>
  <w:style w:type="paragraph" w:styleId="Heading3">
    <w:name w:val="heading 3"/>
    <w:basedOn w:val="Normal"/>
    <w:next w:val="Normal"/>
    <w:link w:val="Heading3Char"/>
    <w:qFormat/>
    <w:rsid w:val="004D4D35"/>
    <w:pPr>
      <w:keepNext/>
      <w:numPr>
        <w:ilvl w:val="2"/>
        <w:numId w:val="4"/>
      </w:numPr>
      <w:spacing w:after="60"/>
      <w:outlineLvl w:val="2"/>
    </w:pPr>
    <w:rPr>
      <w:rFonts w:ascii="Arial" w:hAnsi="Arial" w:cs="Arial"/>
      <w:b/>
      <w:bCs/>
      <w:sz w:val="22"/>
      <w:szCs w:val="26"/>
    </w:rPr>
  </w:style>
  <w:style w:type="paragraph" w:styleId="Heading4">
    <w:name w:val="heading 4"/>
    <w:basedOn w:val="Normal"/>
    <w:next w:val="Normal"/>
    <w:link w:val="Heading4Char"/>
    <w:qFormat/>
    <w:rsid w:val="003A5C1B"/>
    <w:pPr>
      <w:keepNext/>
      <w:numPr>
        <w:ilvl w:val="3"/>
        <w:numId w:val="4"/>
      </w:numPr>
      <w:spacing w:before="240" w:after="60"/>
      <w:outlineLvl w:val="3"/>
    </w:pPr>
    <w:rPr>
      <w:rFonts w:ascii="Arial" w:hAnsi="Arial"/>
      <w:b/>
      <w:bCs/>
      <w:sz w:val="22"/>
      <w:szCs w:val="28"/>
    </w:rPr>
  </w:style>
  <w:style w:type="paragraph" w:styleId="Heading5">
    <w:name w:val="heading 5"/>
    <w:basedOn w:val="Normal"/>
    <w:next w:val="Normal"/>
    <w:qFormat/>
    <w:pPr>
      <w:tabs>
        <w:tab w:val="left" w:pos="1440"/>
      </w:tabs>
      <w:spacing w:before="240" w:after="60" w:line="360" w:lineRule="auto"/>
      <w:outlineLvl w:val="4"/>
    </w:pPr>
    <w:rPr>
      <w:b/>
      <w:bCs/>
      <w:i/>
      <w:iCs/>
      <w:sz w:val="26"/>
      <w:szCs w:val="26"/>
    </w:rPr>
  </w:style>
  <w:style w:type="paragraph" w:styleId="Heading6">
    <w:name w:val="heading 6"/>
    <w:aliases w:val="Tables"/>
    <w:basedOn w:val="Normal"/>
    <w:next w:val="Normal"/>
    <w:qFormat/>
    <w:rsid w:val="002376EB"/>
    <w:pPr>
      <w:keepNext/>
      <w:autoSpaceDE w:val="0"/>
      <w:autoSpaceDN w:val="0"/>
      <w:adjustRightInd w:val="0"/>
      <w:spacing w:line="240" w:lineRule="atLeast"/>
      <w:jc w:val="center"/>
      <w:outlineLvl w:val="5"/>
    </w:pPr>
    <w:rPr>
      <w:rFonts w:ascii="Arial" w:hAnsi="Arial"/>
      <w:b/>
      <w:color w:val="000000"/>
      <w:sz w:val="22"/>
    </w:rPr>
  </w:style>
  <w:style w:type="paragraph" w:styleId="Heading7">
    <w:name w:val="heading 7"/>
    <w:basedOn w:val="Normal"/>
    <w:next w:val="Normal"/>
    <w:link w:val="Heading7Char"/>
    <w:qFormat/>
    <w:pPr>
      <w:spacing w:before="240" w:after="60"/>
      <w:outlineLvl w:val="6"/>
    </w:pPr>
    <w:rPr>
      <w:sz w:val="24"/>
      <w:szCs w:val="24"/>
    </w:rPr>
  </w:style>
  <w:style w:type="paragraph" w:styleId="Heading8">
    <w:name w:val="heading 8"/>
    <w:basedOn w:val="Normal"/>
    <w:next w:val="Normal"/>
    <w:link w:val="Heading8Char"/>
    <w:qFormat/>
    <w:rsid w:val="00EF601A"/>
    <w:pPr>
      <w:tabs>
        <w:tab w:val="num" w:pos="1080"/>
      </w:tabs>
      <w:spacing w:before="240" w:after="60"/>
      <w:ind w:left="1080" w:hanging="1440"/>
      <w:outlineLvl w:val="7"/>
    </w:pPr>
    <w:rPr>
      <w:i/>
      <w:iCs/>
      <w:sz w:val="24"/>
      <w:szCs w:val="24"/>
    </w:rPr>
  </w:style>
  <w:style w:type="paragraph" w:styleId="Heading9">
    <w:name w:val="heading 9"/>
    <w:basedOn w:val="Normal"/>
    <w:next w:val="Normal"/>
    <w:link w:val="Heading9Char"/>
    <w:qFormat/>
    <w:rsid w:val="00EF601A"/>
    <w:pPr>
      <w:tabs>
        <w:tab w:val="num" w:pos="1224"/>
      </w:tabs>
      <w:spacing w:before="240" w:after="60"/>
      <w:ind w:left="122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1"/>
    <w:uiPriority w:val="99"/>
    <w:pPr>
      <w:spacing w:line="312" w:lineRule="auto"/>
      <w:ind w:firstLine="1080"/>
    </w:pPr>
    <w:rPr>
      <w:sz w:val="24"/>
    </w:rPr>
  </w:style>
  <w:style w:type="paragraph" w:styleId="z-BottomofForm">
    <w:name w:val="HTML Bottom of Form"/>
    <w:next w:val="Normal"/>
    <w:hidden/>
    <w:pPr>
      <w:pBdr>
        <w:top w:val="double" w:sz="2" w:space="0" w:color="000000"/>
      </w:pBdr>
      <w:jc w:val="center"/>
    </w:pPr>
    <w:rPr>
      <w:rFonts w:ascii="Arial" w:hAnsi="Arial"/>
      <w:snapToGrid w:val="0"/>
      <w:vanish/>
      <w:sz w:val="16"/>
    </w:rPr>
  </w:style>
  <w:style w:type="paragraph" w:styleId="z-TopofForm">
    <w:name w:val="HTML Top of Form"/>
    <w:next w:val="Normal"/>
    <w:hidden/>
    <w:pPr>
      <w:pBdr>
        <w:bottom w:val="double" w:sz="2" w:space="0" w:color="000000"/>
      </w:pBdr>
      <w:jc w:val="center"/>
    </w:pPr>
    <w:rPr>
      <w:rFonts w:ascii="Arial" w:hAnsi="Arial"/>
      <w:snapToGrid w:val="0"/>
      <w:vanish/>
      <w:sz w:val="16"/>
    </w:rPr>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tabs>
        <w:tab w:val="left" w:pos="1440"/>
        <w:tab w:val="center" w:pos="4320"/>
        <w:tab w:val="right" w:pos="8640"/>
      </w:tabs>
      <w:spacing w:line="360" w:lineRule="auto"/>
    </w:pPr>
    <w:rPr>
      <w:sz w:val="24"/>
    </w:rPr>
  </w:style>
  <w:style w:type="paragraph" w:styleId="Header">
    <w:name w:val="header"/>
    <w:basedOn w:val="Normal"/>
    <w:pPr>
      <w:tabs>
        <w:tab w:val="left" w:pos="1440"/>
        <w:tab w:val="center" w:pos="4320"/>
        <w:tab w:val="right" w:pos="8640"/>
      </w:tabs>
      <w:spacing w:line="360" w:lineRule="auto"/>
    </w:pPr>
    <w:rPr>
      <w:rFonts w:ascii="Arial" w:hAnsi="Arial"/>
      <w:b/>
      <w:sz w:val="24"/>
      <w:szCs w:val="24"/>
    </w:rPr>
  </w:style>
  <w:style w:type="character" w:styleId="PageNumber">
    <w:name w:val="page number"/>
    <w:basedOn w:val="DefaultParagraphFont"/>
  </w:style>
  <w:style w:type="paragraph" w:styleId="Title">
    <w:name w:val="Title"/>
    <w:basedOn w:val="Normal"/>
    <w:qFormat/>
    <w:pPr>
      <w:jc w:val="center"/>
    </w:pPr>
    <w:rPr>
      <w:rFonts w:ascii="Helvetica" w:hAnsi="Helvetica"/>
      <w:b/>
      <w:sz w:val="24"/>
    </w:rPr>
  </w:style>
  <w:style w:type="paragraph" w:styleId="TOC2">
    <w:name w:val="toc 2"/>
    <w:basedOn w:val="Normal"/>
    <w:next w:val="Normal"/>
    <w:autoRedefine/>
    <w:uiPriority w:val="39"/>
    <w:rsid w:val="0025189B"/>
    <w:pPr>
      <w:tabs>
        <w:tab w:val="left" w:pos="600"/>
        <w:tab w:val="right" w:leader="dot" w:pos="9350"/>
      </w:tabs>
      <w:ind w:left="202"/>
    </w:pPr>
    <w:rPr>
      <w:rFonts w:ascii="Arial" w:hAnsi="Arial" w:cs="Arial"/>
      <w:bCs/>
      <w:noProof/>
      <w:sz w:val="22"/>
      <w:szCs w:val="22"/>
    </w:rPr>
  </w:style>
  <w:style w:type="character" w:styleId="Hyperlink">
    <w:name w:val="Hyperlink"/>
    <w:uiPriority w:val="99"/>
    <w:rPr>
      <w:color w:val="0000FF"/>
      <w:u w:val="single"/>
    </w:rPr>
  </w:style>
  <w:style w:type="paragraph" w:styleId="TOC1">
    <w:name w:val="toc 1"/>
    <w:basedOn w:val="Normal"/>
    <w:next w:val="Normal"/>
    <w:uiPriority w:val="39"/>
    <w:rsid w:val="003839D7"/>
    <w:pPr>
      <w:spacing w:before="120" w:after="120"/>
    </w:pPr>
    <w:rPr>
      <w:rFonts w:ascii="Arial" w:hAnsi="Arial"/>
      <w:b/>
      <w:bCs/>
      <w:caps/>
      <w:sz w:val="22"/>
      <w:szCs w:val="24"/>
    </w:rPr>
  </w:style>
  <w:style w:type="paragraph" w:customStyle="1" w:styleId="StyleTableofFiguresLeft">
    <w:name w:val="Style Table of Figures + Left"/>
    <w:basedOn w:val="TableofFigures"/>
    <w:pPr>
      <w:ind w:left="0" w:firstLine="0"/>
    </w:pPr>
    <w:rPr>
      <w:bCs/>
      <w:sz w:val="24"/>
    </w:rPr>
  </w:style>
  <w:style w:type="paragraph" w:styleId="TableofFigures">
    <w:name w:val="table of figures"/>
    <w:basedOn w:val="Normal"/>
    <w:next w:val="Normal"/>
    <w:uiPriority w:val="99"/>
    <w:rsid w:val="003839D7"/>
    <w:pPr>
      <w:ind w:left="400" w:hanging="400"/>
    </w:pPr>
    <w:rPr>
      <w:rFonts w:ascii="Arial" w:hAnsi="Arial"/>
      <w:sz w:val="22"/>
    </w:rPr>
  </w:style>
  <w:style w:type="paragraph" w:customStyle="1" w:styleId="Style12ptBoldLinespacing15lines">
    <w:name w:val="Style 12 pt Bold Line spacing:  1.5 lines"/>
    <w:basedOn w:val="Normal"/>
    <w:pPr>
      <w:numPr>
        <w:numId w:val="1"/>
      </w:numPr>
      <w:spacing w:line="360" w:lineRule="auto"/>
    </w:pPr>
    <w:rPr>
      <w:b/>
      <w:bCs/>
      <w:sz w:val="24"/>
    </w:rPr>
  </w:style>
  <w:style w:type="paragraph" w:customStyle="1" w:styleId="Heading10">
    <w:name w:val="Heading 1+"/>
    <w:basedOn w:val="Heading1"/>
    <w:next w:val="Heading1"/>
    <w:pPr>
      <w:numPr>
        <w:numId w:val="2"/>
      </w:numPr>
    </w:pPr>
    <w:rPr>
      <w:b w:val="0"/>
      <w:bCs/>
    </w:rPr>
  </w:style>
  <w:style w:type="paragraph" w:customStyle="1" w:styleId="StyleListBulletBold">
    <w:name w:val="Style List Bullet + Bold"/>
    <w:basedOn w:val="Normal"/>
    <w:pPr>
      <w:numPr>
        <w:numId w:val="3"/>
      </w:numPr>
    </w:pPr>
    <w:rPr>
      <w:sz w:val="24"/>
    </w:rPr>
  </w:style>
  <w:style w:type="paragraph" w:styleId="BodyTextIndent2">
    <w:name w:val="Body Text Indent 2"/>
    <w:basedOn w:val="Normal"/>
    <w:pPr>
      <w:tabs>
        <w:tab w:val="center" w:pos="4680"/>
      </w:tabs>
      <w:suppressAutoHyphens/>
      <w:spacing w:after="54"/>
      <w:ind w:left="-1170"/>
    </w:pPr>
    <w:rPr>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Courier New"/>
      <w:sz w:val="16"/>
      <w:szCs w:val="16"/>
    </w:rPr>
  </w:style>
  <w:style w:type="paragraph" w:styleId="TOC3">
    <w:name w:val="toc 3"/>
    <w:basedOn w:val="Normal"/>
    <w:next w:val="Normal"/>
    <w:autoRedefine/>
    <w:uiPriority w:val="39"/>
    <w:rsid w:val="0025189B"/>
    <w:pPr>
      <w:tabs>
        <w:tab w:val="left" w:pos="1000"/>
        <w:tab w:val="right" w:leader="dot" w:pos="9350"/>
      </w:tabs>
      <w:ind w:left="720" w:hanging="180"/>
    </w:pPr>
    <w:rPr>
      <w:rFonts w:asciiTheme="minorHAnsi" w:hAnsiTheme="minorHAnsi" w:cstheme="minorHAnsi"/>
    </w:rPr>
  </w:style>
  <w:style w:type="paragraph" w:customStyle="1" w:styleId="Table">
    <w:name w:val="Table"/>
    <w:basedOn w:val="BodyTextIndent"/>
    <w:rsid w:val="00416AA9"/>
    <w:pPr>
      <w:spacing w:after="240" w:line="240" w:lineRule="auto"/>
      <w:ind w:firstLine="0"/>
      <w:jc w:val="center"/>
    </w:pPr>
    <w:rPr>
      <w:rFonts w:ascii="Arial" w:hAnsi="Arial"/>
      <w:b/>
    </w:rPr>
  </w:style>
  <w:style w:type="paragraph" w:customStyle="1" w:styleId="Figure">
    <w:name w:val="Figure"/>
    <w:basedOn w:val="BodyTextIndent"/>
    <w:link w:val="FigureChar"/>
    <w:pPr>
      <w:ind w:firstLine="0"/>
    </w:pPr>
  </w:style>
  <w:style w:type="character" w:styleId="FollowedHyperlink">
    <w:name w:val="FollowedHyperlink"/>
    <w:rPr>
      <w:color w:val="800080"/>
      <w:u w:val="single"/>
    </w:rPr>
  </w:style>
  <w:style w:type="paragraph" w:styleId="TOC4">
    <w:name w:val="toc 4"/>
    <w:basedOn w:val="Normal"/>
    <w:next w:val="Normal"/>
    <w:uiPriority w:val="39"/>
    <w:pPr>
      <w:ind w:left="400"/>
    </w:pPr>
    <w:rPr>
      <w:rFonts w:asciiTheme="minorHAnsi" w:hAnsiTheme="minorHAnsi" w:cstheme="minorHAnsi"/>
    </w:rPr>
  </w:style>
  <w:style w:type="paragraph" w:styleId="TOC5">
    <w:name w:val="toc 5"/>
    <w:basedOn w:val="Normal"/>
    <w:next w:val="Normal"/>
    <w:autoRedefine/>
    <w:semiHidden/>
    <w:pPr>
      <w:ind w:left="600"/>
    </w:pPr>
    <w:rPr>
      <w:rFonts w:asciiTheme="minorHAnsi" w:hAnsiTheme="minorHAnsi" w:cstheme="minorHAnsi"/>
    </w:rPr>
  </w:style>
  <w:style w:type="paragraph" w:styleId="TOC6">
    <w:name w:val="toc 6"/>
    <w:basedOn w:val="Normal"/>
    <w:next w:val="Normal"/>
    <w:autoRedefine/>
    <w:semiHidden/>
    <w:pPr>
      <w:ind w:left="800"/>
    </w:pPr>
    <w:rPr>
      <w:rFonts w:asciiTheme="minorHAnsi" w:hAnsiTheme="minorHAnsi" w:cstheme="minorHAnsi"/>
    </w:rPr>
  </w:style>
  <w:style w:type="paragraph" w:styleId="TOC7">
    <w:name w:val="toc 7"/>
    <w:basedOn w:val="Normal"/>
    <w:next w:val="Normal"/>
    <w:autoRedefine/>
    <w:uiPriority w:val="39"/>
    <w:pPr>
      <w:ind w:left="1000"/>
    </w:pPr>
    <w:rPr>
      <w:rFonts w:asciiTheme="minorHAnsi" w:hAnsiTheme="minorHAnsi" w:cstheme="minorHAnsi"/>
    </w:rPr>
  </w:style>
  <w:style w:type="paragraph" w:styleId="TOC8">
    <w:name w:val="toc 8"/>
    <w:basedOn w:val="Normal"/>
    <w:next w:val="Normal"/>
    <w:autoRedefine/>
    <w:semiHidden/>
    <w:pPr>
      <w:ind w:left="1200"/>
    </w:pPr>
    <w:rPr>
      <w:rFonts w:asciiTheme="minorHAnsi" w:hAnsiTheme="minorHAnsi" w:cstheme="minorHAnsi"/>
    </w:rPr>
  </w:style>
  <w:style w:type="paragraph" w:styleId="TOC9">
    <w:name w:val="toc 9"/>
    <w:basedOn w:val="Normal"/>
    <w:next w:val="Normal"/>
    <w:autoRedefine/>
    <w:semiHidden/>
    <w:pPr>
      <w:ind w:left="1400"/>
    </w:pPr>
    <w:rPr>
      <w:rFonts w:asciiTheme="minorHAnsi" w:hAnsiTheme="minorHAnsi" w:cstheme="minorHAnsi"/>
    </w:rPr>
  </w:style>
  <w:style w:type="paragraph" w:styleId="NormalWeb">
    <w:name w:val="Normal (Web)"/>
    <w:basedOn w:val="Normal"/>
    <w:pPr>
      <w:spacing w:before="100" w:beforeAutospacing="1" w:after="100" w:afterAutospacing="1"/>
    </w:pPr>
    <w:rPr>
      <w:sz w:val="24"/>
      <w:szCs w:val="24"/>
    </w:rPr>
  </w:style>
  <w:style w:type="character" w:customStyle="1" w:styleId="govheadings">
    <w:name w:val="govheadings"/>
    <w:basedOn w:val="DefaultParagraphFont"/>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customStyle="1" w:styleId="StyleListBulletAfter6pt">
    <w:name w:val="Style List Bullet + After:  6 pt"/>
    <w:basedOn w:val="Normal"/>
    <w:pPr>
      <w:numPr>
        <w:numId w:val="10"/>
      </w:numPr>
    </w:pPr>
  </w:style>
  <w:style w:type="paragraph" w:customStyle="1" w:styleId="Bullets">
    <w:name w:val="Bullets"/>
    <w:basedOn w:val="Normal"/>
    <w:pPr>
      <w:numPr>
        <w:ilvl w:val="1"/>
        <w:numId w:val="12"/>
      </w:numPr>
    </w:pPr>
  </w:style>
  <w:style w:type="paragraph" w:customStyle="1" w:styleId="Body">
    <w:name w:val="Body"/>
    <w:basedOn w:val="Normal"/>
    <w:pPr>
      <w:spacing w:line="312" w:lineRule="auto"/>
      <w:ind w:firstLine="1080"/>
    </w:pPr>
    <w:rPr>
      <w:sz w:val="24"/>
    </w:rPr>
  </w:style>
  <w:style w:type="character" w:customStyle="1" w:styleId="BodyTextIndentChar1">
    <w:name w:val="Body Text Indent Char1"/>
    <w:link w:val="BodyTextIndent"/>
    <w:rPr>
      <w:sz w:val="24"/>
      <w:lang w:val="en-US" w:eastAsia="en-US" w:bidi="ar-SA"/>
    </w:rPr>
  </w:style>
  <w:style w:type="character" w:customStyle="1" w:styleId="FigureChar">
    <w:name w:val="Figure Char"/>
    <w:link w:val="Figure"/>
    <w:rPr>
      <w:sz w:val="24"/>
      <w:lang w:val="en-US" w:eastAsia="en-US" w:bidi="ar-SA"/>
    </w:rPr>
  </w:style>
  <w:style w:type="paragraph" w:customStyle="1" w:styleId="StyleFigure11ptBold">
    <w:name w:val="Style Figure + 11 pt Bold"/>
    <w:basedOn w:val="Figure"/>
    <w:link w:val="StyleFigure11ptBoldChar"/>
    <w:pPr>
      <w:spacing w:after="60"/>
    </w:pPr>
    <w:rPr>
      <w:b/>
      <w:bCs/>
      <w:sz w:val="22"/>
    </w:rPr>
  </w:style>
  <w:style w:type="character" w:customStyle="1" w:styleId="StyleFigure11ptBoldChar">
    <w:name w:val="Style Figure + 11 pt Bold Char"/>
    <w:link w:val="StyleFigure11ptBold"/>
    <w:rPr>
      <w:b/>
      <w:bCs/>
      <w:sz w:val="22"/>
      <w:lang w:val="en-US" w:eastAsia="en-US" w:bidi="ar-SA"/>
    </w:rPr>
  </w:style>
  <w:style w:type="character" w:customStyle="1" w:styleId="BodyTextIndentChar">
    <w:name w:val="Body Text Indent Char"/>
    <w:uiPriority w:val="99"/>
    <w:rPr>
      <w:sz w:val="24"/>
      <w:lang w:val="en-US" w:eastAsia="en-US" w:bidi="ar-SA"/>
    </w:rPr>
  </w:style>
  <w:style w:type="paragraph" w:styleId="Revision">
    <w:name w:val="Revision"/>
    <w:hidden/>
    <w:uiPriority w:val="99"/>
    <w:semiHidden/>
    <w:rsid w:val="00391BB6"/>
  </w:style>
  <w:style w:type="character" w:customStyle="1" w:styleId="Heading1Char">
    <w:name w:val="Heading 1 Char"/>
    <w:link w:val="Heading1"/>
    <w:rsid w:val="00793D58"/>
    <w:rPr>
      <w:rFonts w:ascii="Arial" w:hAnsi="Arial"/>
      <w:b/>
      <w:caps/>
      <w:sz w:val="22"/>
      <w:szCs w:val="28"/>
    </w:rPr>
  </w:style>
  <w:style w:type="character" w:customStyle="1" w:styleId="Heading3Char">
    <w:name w:val="Heading 3 Char"/>
    <w:link w:val="Heading3"/>
    <w:rsid w:val="004D4D35"/>
    <w:rPr>
      <w:rFonts w:ascii="Arial" w:hAnsi="Arial" w:cs="Arial"/>
      <w:b/>
      <w:bCs/>
      <w:sz w:val="22"/>
      <w:szCs w:val="26"/>
    </w:rPr>
  </w:style>
  <w:style w:type="character" w:customStyle="1" w:styleId="Heading4Char">
    <w:name w:val="Heading 4 Char"/>
    <w:link w:val="Heading4"/>
    <w:rsid w:val="003A5C1B"/>
    <w:rPr>
      <w:rFonts w:ascii="Arial" w:hAnsi="Arial"/>
      <w:b/>
      <w:bCs/>
      <w:sz w:val="22"/>
      <w:szCs w:val="28"/>
    </w:rPr>
  </w:style>
  <w:style w:type="character" w:customStyle="1" w:styleId="Heading7Char">
    <w:name w:val="Heading 7 Char"/>
    <w:link w:val="Heading7"/>
    <w:uiPriority w:val="99"/>
    <w:rsid w:val="0004603F"/>
    <w:rPr>
      <w:sz w:val="24"/>
      <w:szCs w:val="24"/>
    </w:rPr>
  </w:style>
  <w:style w:type="table" w:styleId="TableGrid">
    <w:name w:val="Table Grid"/>
    <w:basedOn w:val="TableNormal"/>
    <w:rsid w:val="0040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EF601A"/>
    <w:rPr>
      <w:i/>
      <w:iCs/>
      <w:sz w:val="24"/>
      <w:szCs w:val="24"/>
    </w:rPr>
  </w:style>
  <w:style w:type="character" w:customStyle="1" w:styleId="Heading9Char">
    <w:name w:val="Heading 9 Char"/>
    <w:link w:val="Heading9"/>
    <w:rsid w:val="00EF601A"/>
    <w:rPr>
      <w:rFonts w:ascii="Arial" w:hAnsi="Arial" w:cs="Arial"/>
      <w:sz w:val="22"/>
      <w:szCs w:val="22"/>
    </w:rPr>
  </w:style>
  <w:style w:type="paragraph" w:customStyle="1" w:styleId="sectind">
    <w:name w:val="sectind"/>
    <w:basedOn w:val="Normal"/>
    <w:rsid w:val="00EF601A"/>
    <w:pPr>
      <w:spacing w:before="100" w:beforeAutospacing="1" w:after="100" w:afterAutospacing="1"/>
    </w:pPr>
    <w:rPr>
      <w:sz w:val="24"/>
      <w:szCs w:val="24"/>
    </w:rPr>
  </w:style>
  <w:style w:type="paragraph" w:customStyle="1" w:styleId="StyleHeading212ptNotItalic">
    <w:name w:val="Style Heading 2 + 12 pt Not Italic"/>
    <w:basedOn w:val="Heading2"/>
    <w:rsid w:val="00EF601A"/>
    <w:pPr>
      <w:numPr>
        <w:ilvl w:val="0"/>
        <w:numId w:val="0"/>
      </w:numPr>
      <w:tabs>
        <w:tab w:val="num" w:pos="990"/>
      </w:tabs>
      <w:spacing w:before="240"/>
      <w:ind w:left="990" w:hanging="720"/>
    </w:pPr>
    <w:rPr>
      <w:iCs w:val="0"/>
      <w:szCs w:val="28"/>
    </w:rPr>
  </w:style>
  <w:style w:type="paragraph" w:styleId="ListParagraph">
    <w:name w:val="List Paragraph"/>
    <w:basedOn w:val="Normal"/>
    <w:uiPriority w:val="34"/>
    <w:qFormat/>
    <w:rsid w:val="00442618"/>
    <w:pPr>
      <w:ind w:left="720"/>
    </w:pPr>
    <w:rPr>
      <w:rFonts w:ascii="Arial" w:hAnsi="Arial"/>
    </w:rPr>
  </w:style>
  <w:style w:type="paragraph" w:styleId="TOCHeading">
    <w:name w:val="TOC Heading"/>
    <w:basedOn w:val="Heading1"/>
    <w:next w:val="Normal"/>
    <w:uiPriority w:val="39"/>
    <w:unhideWhenUsed/>
    <w:qFormat/>
    <w:rsid w:val="002376EB"/>
    <w:pPr>
      <w:keepLines/>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rPr>
  </w:style>
  <w:style w:type="paragraph" w:styleId="Subtitle">
    <w:name w:val="Subtitle"/>
    <w:aliases w:val="Figures"/>
    <w:basedOn w:val="Normal"/>
    <w:next w:val="Normal"/>
    <w:link w:val="SubtitleChar"/>
    <w:qFormat/>
    <w:rsid w:val="0049089D"/>
    <w:pPr>
      <w:numPr>
        <w:ilvl w:val="1"/>
      </w:numPr>
      <w:spacing w:after="160"/>
      <w:jc w:val="center"/>
    </w:pPr>
    <w:rPr>
      <w:rFonts w:ascii="Arial" w:eastAsiaTheme="minorEastAsia" w:hAnsi="Arial" w:cstheme="minorBidi"/>
      <w:spacing w:val="15"/>
      <w:sz w:val="22"/>
      <w:szCs w:val="22"/>
    </w:rPr>
  </w:style>
  <w:style w:type="character" w:customStyle="1" w:styleId="SubtitleChar">
    <w:name w:val="Subtitle Char"/>
    <w:aliases w:val="Figures Char"/>
    <w:basedOn w:val="DefaultParagraphFont"/>
    <w:link w:val="Subtitle"/>
    <w:rsid w:val="0049089D"/>
    <w:rPr>
      <w:rFonts w:ascii="Arial" w:eastAsiaTheme="minorEastAsia" w:hAnsi="Arial" w:cstheme="minorBidi"/>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5947">
      <w:bodyDiv w:val="1"/>
      <w:marLeft w:val="0"/>
      <w:marRight w:val="0"/>
      <w:marTop w:val="0"/>
      <w:marBottom w:val="0"/>
      <w:divBdr>
        <w:top w:val="none" w:sz="0" w:space="0" w:color="auto"/>
        <w:left w:val="none" w:sz="0" w:space="0" w:color="auto"/>
        <w:bottom w:val="none" w:sz="0" w:space="0" w:color="auto"/>
        <w:right w:val="none" w:sz="0" w:space="0" w:color="auto"/>
      </w:divBdr>
    </w:div>
    <w:div w:id="133374627">
      <w:bodyDiv w:val="1"/>
      <w:marLeft w:val="0"/>
      <w:marRight w:val="0"/>
      <w:marTop w:val="0"/>
      <w:marBottom w:val="0"/>
      <w:divBdr>
        <w:top w:val="none" w:sz="0" w:space="0" w:color="auto"/>
        <w:left w:val="none" w:sz="0" w:space="0" w:color="auto"/>
        <w:bottom w:val="none" w:sz="0" w:space="0" w:color="auto"/>
        <w:right w:val="none" w:sz="0" w:space="0" w:color="auto"/>
      </w:divBdr>
    </w:div>
    <w:div w:id="212735978">
      <w:bodyDiv w:val="1"/>
      <w:marLeft w:val="0"/>
      <w:marRight w:val="0"/>
      <w:marTop w:val="0"/>
      <w:marBottom w:val="0"/>
      <w:divBdr>
        <w:top w:val="none" w:sz="0" w:space="0" w:color="auto"/>
        <w:left w:val="none" w:sz="0" w:space="0" w:color="auto"/>
        <w:bottom w:val="none" w:sz="0" w:space="0" w:color="auto"/>
        <w:right w:val="none" w:sz="0" w:space="0" w:color="auto"/>
      </w:divBdr>
    </w:div>
    <w:div w:id="214657748">
      <w:bodyDiv w:val="1"/>
      <w:marLeft w:val="0"/>
      <w:marRight w:val="0"/>
      <w:marTop w:val="0"/>
      <w:marBottom w:val="0"/>
      <w:divBdr>
        <w:top w:val="none" w:sz="0" w:space="0" w:color="auto"/>
        <w:left w:val="none" w:sz="0" w:space="0" w:color="auto"/>
        <w:bottom w:val="none" w:sz="0" w:space="0" w:color="auto"/>
        <w:right w:val="none" w:sz="0" w:space="0" w:color="auto"/>
      </w:divBdr>
    </w:div>
    <w:div w:id="242840460">
      <w:bodyDiv w:val="1"/>
      <w:marLeft w:val="0"/>
      <w:marRight w:val="0"/>
      <w:marTop w:val="0"/>
      <w:marBottom w:val="0"/>
      <w:divBdr>
        <w:top w:val="none" w:sz="0" w:space="0" w:color="auto"/>
        <w:left w:val="none" w:sz="0" w:space="0" w:color="auto"/>
        <w:bottom w:val="none" w:sz="0" w:space="0" w:color="auto"/>
        <w:right w:val="none" w:sz="0" w:space="0" w:color="auto"/>
      </w:divBdr>
    </w:div>
    <w:div w:id="260340152">
      <w:bodyDiv w:val="1"/>
      <w:marLeft w:val="0"/>
      <w:marRight w:val="0"/>
      <w:marTop w:val="0"/>
      <w:marBottom w:val="0"/>
      <w:divBdr>
        <w:top w:val="none" w:sz="0" w:space="0" w:color="auto"/>
        <w:left w:val="none" w:sz="0" w:space="0" w:color="auto"/>
        <w:bottom w:val="none" w:sz="0" w:space="0" w:color="auto"/>
        <w:right w:val="none" w:sz="0" w:space="0" w:color="auto"/>
      </w:divBdr>
    </w:div>
    <w:div w:id="354696136">
      <w:bodyDiv w:val="1"/>
      <w:marLeft w:val="0"/>
      <w:marRight w:val="0"/>
      <w:marTop w:val="0"/>
      <w:marBottom w:val="0"/>
      <w:divBdr>
        <w:top w:val="none" w:sz="0" w:space="0" w:color="auto"/>
        <w:left w:val="none" w:sz="0" w:space="0" w:color="auto"/>
        <w:bottom w:val="none" w:sz="0" w:space="0" w:color="auto"/>
        <w:right w:val="none" w:sz="0" w:space="0" w:color="auto"/>
      </w:divBdr>
    </w:div>
    <w:div w:id="360979151">
      <w:bodyDiv w:val="1"/>
      <w:marLeft w:val="0"/>
      <w:marRight w:val="0"/>
      <w:marTop w:val="0"/>
      <w:marBottom w:val="0"/>
      <w:divBdr>
        <w:top w:val="none" w:sz="0" w:space="0" w:color="auto"/>
        <w:left w:val="none" w:sz="0" w:space="0" w:color="auto"/>
        <w:bottom w:val="none" w:sz="0" w:space="0" w:color="auto"/>
        <w:right w:val="none" w:sz="0" w:space="0" w:color="auto"/>
      </w:divBdr>
    </w:div>
    <w:div w:id="386146148">
      <w:bodyDiv w:val="1"/>
      <w:marLeft w:val="0"/>
      <w:marRight w:val="0"/>
      <w:marTop w:val="0"/>
      <w:marBottom w:val="0"/>
      <w:divBdr>
        <w:top w:val="none" w:sz="0" w:space="0" w:color="auto"/>
        <w:left w:val="none" w:sz="0" w:space="0" w:color="auto"/>
        <w:bottom w:val="none" w:sz="0" w:space="0" w:color="auto"/>
        <w:right w:val="none" w:sz="0" w:space="0" w:color="auto"/>
      </w:divBdr>
    </w:div>
    <w:div w:id="437523546">
      <w:bodyDiv w:val="1"/>
      <w:marLeft w:val="0"/>
      <w:marRight w:val="0"/>
      <w:marTop w:val="0"/>
      <w:marBottom w:val="0"/>
      <w:divBdr>
        <w:top w:val="none" w:sz="0" w:space="0" w:color="auto"/>
        <w:left w:val="none" w:sz="0" w:space="0" w:color="auto"/>
        <w:bottom w:val="none" w:sz="0" w:space="0" w:color="auto"/>
        <w:right w:val="none" w:sz="0" w:space="0" w:color="auto"/>
      </w:divBdr>
    </w:div>
    <w:div w:id="651062915">
      <w:bodyDiv w:val="1"/>
      <w:marLeft w:val="0"/>
      <w:marRight w:val="0"/>
      <w:marTop w:val="0"/>
      <w:marBottom w:val="0"/>
      <w:divBdr>
        <w:top w:val="none" w:sz="0" w:space="0" w:color="auto"/>
        <w:left w:val="none" w:sz="0" w:space="0" w:color="auto"/>
        <w:bottom w:val="none" w:sz="0" w:space="0" w:color="auto"/>
        <w:right w:val="none" w:sz="0" w:space="0" w:color="auto"/>
      </w:divBdr>
    </w:div>
    <w:div w:id="708261370">
      <w:bodyDiv w:val="1"/>
      <w:marLeft w:val="0"/>
      <w:marRight w:val="0"/>
      <w:marTop w:val="0"/>
      <w:marBottom w:val="0"/>
      <w:divBdr>
        <w:top w:val="none" w:sz="0" w:space="0" w:color="auto"/>
        <w:left w:val="none" w:sz="0" w:space="0" w:color="auto"/>
        <w:bottom w:val="none" w:sz="0" w:space="0" w:color="auto"/>
        <w:right w:val="none" w:sz="0" w:space="0" w:color="auto"/>
      </w:divBdr>
    </w:div>
    <w:div w:id="774405245">
      <w:bodyDiv w:val="1"/>
      <w:marLeft w:val="0"/>
      <w:marRight w:val="0"/>
      <w:marTop w:val="0"/>
      <w:marBottom w:val="0"/>
      <w:divBdr>
        <w:top w:val="none" w:sz="0" w:space="0" w:color="auto"/>
        <w:left w:val="none" w:sz="0" w:space="0" w:color="auto"/>
        <w:bottom w:val="none" w:sz="0" w:space="0" w:color="auto"/>
        <w:right w:val="none" w:sz="0" w:space="0" w:color="auto"/>
      </w:divBdr>
    </w:div>
    <w:div w:id="781726164">
      <w:bodyDiv w:val="1"/>
      <w:marLeft w:val="0"/>
      <w:marRight w:val="0"/>
      <w:marTop w:val="0"/>
      <w:marBottom w:val="0"/>
      <w:divBdr>
        <w:top w:val="none" w:sz="0" w:space="0" w:color="auto"/>
        <w:left w:val="none" w:sz="0" w:space="0" w:color="auto"/>
        <w:bottom w:val="none" w:sz="0" w:space="0" w:color="auto"/>
        <w:right w:val="none" w:sz="0" w:space="0" w:color="auto"/>
      </w:divBdr>
    </w:div>
    <w:div w:id="1000964079">
      <w:bodyDiv w:val="1"/>
      <w:marLeft w:val="0"/>
      <w:marRight w:val="0"/>
      <w:marTop w:val="0"/>
      <w:marBottom w:val="0"/>
      <w:divBdr>
        <w:top w:val="none" w:sz="0" w:space="0" w:color="auto"/>
        <w:left w:val="none" w:sz="0" w:space="0" w:color="auto"/>
        <w:bottom w:val="none" w:sz="0" w:space="0" w:color="auto"/>
        <w:right w:val="none" w:sz="0" w:space="0" w:color="auto"/>
      </w:divBdr>
    </w:div>
    <w:div w:id="1064060932">
      <w:bodyDiv w:val="1"/>
      <w:marLeft w:val="0"/>
      <w:marRight w:val="0"/>
      <w:marTop w:val="0"/>
      <w:marBottom w:val="0"/>
      <w:divBdr>
        <w:top w:val="none" w:sz="0" w:space="0" w:color="auto"/>
        <w:left w:val="none" w:sz="0" w:space="0" w:color="auto"/>
        <w:bottom w:val="none" w:sz="0" w:space="0" w:color="auto"/>
        <w:right w:val="none" w:sz="0" w:space="0" w:color="auto"/>
      </w:divBdr>
    </w:div>
    <w:div w:id="1076635355">
      <w:bodyDiv w:val="1"/>
      <w:marLeft w:val="0"/>
      <w:marRight w:val="0"/>
      <w:marTop w:val="0"/>
      <w:marBottom w:val="0"/>
      <w:divBdr>
        <w:top w:val="none" w:sz="0" w:space="0" w:color="auto"/>
        <w:left w:val="none" w:sz="0" w:space="0" w:color="auto"/>
        <w:bottom w:val="none" w:sz="0" w:space="0" w:color="auto"/>
        <w:right w:val="none" w:sz="0" w:space="0" w:color="auto"/>
      </w:divBdr>
    </w:div>
    <w:div w:id="1081484705">
      <w:bodyDiv w:val="1"/>
      <w:marLeft w:val="0"/>
      <w:marRight w:val="0"/>
      <w:marTop w:val="0"/>
      <w:marBottom w:val="0"/>
      <w:divBdr>
        <w:top w:val="none" w:sz="0" w:space="0" w:color="auto"/>
        <w:left w:val="none" w:sz="0" w:space="0" w:color="auto"/>
        <w:bottom w:val="none" w:sz="0" w:space="0" w:color="auto"/>
        <w:right w:val="none" w:sz="0" w:space="0" w:color="auto"/>
      </w:divBdr>
    </w:div>
    <w:div w:id="1149521592">
      <w:bodyDiv w:val="1"/>
      <w:marLeft w:val="0"/>
      <w:marRight w:val="0"/>
      <w:marTop w:val="0"/>
      <w:marBottom w:val="0"/>
      <w:divBdr>
        <w:top w:val="none" w:sz="0" w:space="0" w:color="auto"/>
        <w:left w:val="none" w:sz="0" w:space="0" w:color="auto"/>
        <w:bottom w:val="none" w:sz="0" w:space="0" w:color="auto"/>
        <w:right w:val="none" w:sz="0" w:space="0" w:color="auto"/>
      </w:divBdr>
    </w:div>
    <w:div w:id="1154446355">
      <w:bodyDiv w:val="1"/>
      <w:marLeft w:val="0"/>
      <w:marRight w:val="0"/>
      <w:marTop w:val="0"/>
      <w:marBottom w:val="0"/>
      <w:divBdr>
        <w:top w:val="none" w:sz="0" w:space="0" w:color="auto"/>
        <w:left w:val="none" w:sz="0" w:space="0" w:color="auto"/>
        <w:bottom w:val="none" w:sz="0" w:space="0" w:color="auto"/>
        <w:right w:val="none" w:sz="0" w:space="0" w:color="auto"/>
      </w:divBdr>
    </w:div>
    <w:div w:id="1312909342">
      <w:bodyDiv w:val="1"/>
      <w:marLeft w:val="0"/>
      <w:marRight w:val="0"/>
      <w:marTop w:val="0"/>
      <w:marBottom w:val="0"/>
      <w:divBdr>
        <w:top w:val="none" w:sz="0" w:space="0" w:color="auto"/>
        <w:left w:val="none" w:sz="0" w:space="0" w:color="auto"/>
        <w:bottom w:val="none" w:sz="0" w:space="0" w:color="auto"/>
        <w:right w:val="none" w:sz="0" w:space="0" w:color="auto"/>
      </w:divBdr>
    </w:div>
    <w:div w:id="1557661897">
      <w:bodyDiv w:val="1"/>
      <w:marLeft w:val="0"/>
      <w:marRight w:val="0"/>
      <w:marTop w:val="0"/>
      <w:marBottom w:val="0"/>
      <w:divBdr>
        <w:top w:val="none" w:sz="0" w:space="0" w:color="auto"/>
        <w:left w:val="none" w:sz="0" w:space="0" w:color="auto"/>
        <w:bottom w:val="none" w:sz="0" w:space="0" w:color="auto"/>
        <w:right w:val="none" w:sz="0" w:space="0" w:color="auto"/>
      </w:divBdr>
    </w:div>
    <w:div w:id="1680540303">
      <w:bodyDiv w:val="1"/>
      <w:marLeft w:val="0"/>
      <w:marRight w:val="0"/>
      <w:marTop w:val="0"/>
      <w:marBottom w:val="0"/>
      <w:divBdr>
        <w:top w:val="none" w:sz="0" w:space="0" w:color="auto"/>
        <w:left w:val="none" w:sz="0" w:space="0" w:color="auto"/>
        <w:bottom w:val="none" w:sz="0" w:space="0" w:color="auto"/>
        <w:right w:val="none" w:sz="0" w:space="0" w:color="auto"/>
      </w:divBdr>
    </w:div>
    <w:div w:id="1804224672">
      <w:bodyDiv w:val="1"/>
      <w:marLeft w:val="0"/>
      <w:marRight w:val="0"/>
      <w:marTop w:val="0"/>
      <w:marBottom w:val="0"/>
      <w:divBdr>
        <w:top w:val="none" w:sz="0" w:space="0" w:color="auto"/>
        <w:left w:val="none" w:sz="0" w:space="0" w:color="auto"/>
        <w:bottom w:val="none" w:sz="0" w:space="0" w:color="auto"/>
        <w:right w:val="none" w:sz="0" w:space="0" w:color="auto"/>
      </w:divBdr>
    </w:div>
    <w:div w:id="1881701440">
      <w:bodyDiv w:val="1"/>
      <w:marLeft w:val="0"/>
      <w:marRight w:val="0"/>
      <w:marTop w:val="0"/>
      <w:marBottom w:val="0"/>
      <w:divBdr>
        <w:top w:val="none" w:sz="0" w:space="0" w:color="auto"/>
        <w:left w:val="none" w:sz="0" w:space="0" w:color="auto"/>
        <w:bottom w:val="none" w:sz="0" w:space="0" w:color="auto"/>
        <w:right w:val="none" w:sz="0" w:space="0" w:color="auto"/>
      </w:divBdr>
    </w:div>
    <w:div w:id="2034844864">
      <w:bodyDiv w:val="1"/>
      <w:marLeft w:val="0"/>
      <w:marRight w:val="0"/>
      <w:marTop w:val="0"/>
      <w:marBottom w:val="0"/>
      <w:divBdr>
        <w:top w:val="none" w:sz="0" w:space="0" w:color="auto"/>
        <w:left w:val="none" w:sz="0" w:space="0" w:color="auto"/>
        <w:bottom w:val="none" w:sz="0" w:space="0" w:color="auto"/>
        <w:right w:val="none" w:sz="0" w:space="0" w:color="auto"/>
      </w:divBdr>
    </w:div>
    <w:div w:id="2038195947">
      <w:bodyDiv w:val="1"/>
      <w:marLeft w:val="0"/>
      <w:marRight w:val="0"/>
      <w:marTop w:val="0"/>
      <w:marBottom w:val="0"/>
      <w:divBdr>
        <w:top w:val="none" w:sz="0" w:space="0" w:color="auto"/>
        <w:left w:val="none" w:sz="0" w:space="0" w:color="auto"/>
        <w:bottom w:val="none" w:sz="0" w:space="0" w:color="auto"/>
        <w:right w:val="none" w:sz="0" w:space="0" w:color="auto"/>
      </w:divBdr>
    </w:div>
    <w:div w:id="2066371767">
      <w:bodyDiv w:val="1"/>
      <w:marLeft w:val="0"/>
      <w:marRight w:val="0"/>
      <w:marTop w:val="0"/>
      <w:marBottom w:val="0"/>
      <w:divBdr>
        <w:top w:val="none" w:sz="0" w:space="0" w:color="auto"/>
        <w:left w:val="none" w:sz="0" w:space="0" w:color="auto"/>
        <w:bottom w:val="none" w:sz="0" w:space="0" w:color="auto"/>
        <w:right w:val="none" w:sz="0" w:space="0" w:color="auto"/>
      </w:divBdr>
      <w:divsChild>
        <w:div w:id="1416245415">
          <w:marLeft w:val="2850"/>
          <w:marRight w:val="300"/>
          <w:marTop w:val="0"/>
          <w:marBottom w:val="0"/>
          <w:divBdr>
            <w:top w:val="none" w:sz="0" w:space="0" w:color="auto"/>
            <w:left w:val="none" w:sz="0" w:space="0" w:color="auto"/>
            <w:bottom w:val="none" w:sz="0" w:space="0" w:color="auto"/>
            <w:right w:val="none" w:sz="0" w:space="0" w:color="auto"/>
          </w:divBdr>
          <w:divsChild>
            <w:div w:id="10815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hyperlink" Target="mailto:Bill.balke@fitchburgwi.gov" TargetMode="Externa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mailto:Mark.hodel@fitchburgwi.gov"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G"/><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mailto:Johren.frydenlund@fitchburgwi.gov"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JPG"/><Relationship Id="rId28" Type="http://schemas.openxmlformats.org/officeDocument/2006/relationships/footer" Target="footer12.xml"/><Relationship Id="rId10" Type="http://schemas.openxmlformats.org/officeDocument/2006/relationships/footer" Target="footer2.xml"/><Relationship Id="rId19" Type="http://schemas.openxmlformats.org/officeDocument/2006/relationships/hyperlink" Target="mailto:Claudia.guy@fitchburgwi.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4.JPG"/><Relationship Id="rId27" Type="http://schemas.openxmlformats.org/officeDocument/2006/relationships/footer" Target="footer11.xml"/><Relationship Id="rId30"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ADBD4-E0F9-45B1-ADB7-64F9849C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24</Pages>
  <Words>2513</Words>
  <Characters>15810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1</vt:lpstr>
    </vt:vector>
  </TitlesOfParts>
  <Company>Radian International, LLC</Company>
  <LinksUpToDate>false</LinksUpToDate>
  <CharactersWithSpaces>18287</CharactersWithSpaces>
  <SharedDoc>false</SharedDoc>
  <HLinks>
    <vt:vector size="42" baseType="variant">
      <vt:variant>
        <vt:i4>2687079</vt:i4>
      </vt:variant>
      <vt:variant>
        <vt:i4>189</vt:i4>
      </vt:variant>
      <vt:variant>
        <vt:i4>0</vt:i4>
      </vt:variant>
      <vt:variant>
        <vt:i4>5</vt:i4>
      </vt:variant>
      <vt:variant>
        <vt:lpwstr>http://www.deq.virginia.gov/tanks/fnf.html</vt:lpwstr>
      </vt:variant>
      <vt:variant>
        <vt:lpwstr/>
      </vt:variant>
      <vt:variant>
        <vt:i4>5767193</vt:i4>
      </vt:variant>
      <vt:variant>
        <vt:i4>186</vt:i4>
      </vt:variant>
      <vt:variant>
        <vt:i4>0</vt:i4>
      </vt:variant>
      <vt:variant>
        <vt:i4>5</vt:i4>
      </vt:variant>
      <vt:variant>
        <vt:lpwstr>http://www.nrc.uscg.mil/</vt:lpwstr>
      </vt:variant>
      <vt:variant>
        <vt:lpwstr/>
      </vt:variant>
      <vt:variant>
        <vt:i4>2162688</vt:i4>
      </vt:variant>
      <vt:variant>
        <vt:i4>183</vt:i4>
      </vt:variant>
      <vt:variant>
        <vt:i4>0</vt:i4>
      </vt:variant>
      <vt:variant>
        <vt:i4>5</vt:i4>
      </vt:variant>
      <vt:variant>
        <vt:lpwstr>mailto:cconeway@fairfaxwater.org</vt:lpwstr>
      </vt:variant>
      <vt:variant>
        <vt:lpwstr/>
      </vt:variant>
      <vt:variant>
        <vt:i4>4653162</vt:i4>
      </vt:variant>
      <vt:variant>
        <vt:i4>180</vt:i4>
      </vt:variant>
      <vt:variant>
        <vt:i4>0</vt:i4>
      </vt:variant>
      <vt:variant>
        <vt:i4>5</vt:i4>
      </vt:variant>
      <vt:variant>
        <vt:lpwstr>mailto:mnoble@fairfaxwater.org</vt:lpwstr>
      </vt:variant>
      <vt:variant>
        <vt:lpwstr/>
      </vt:variant>
      <vt:variant>
        <vt:i4>2097158</vt:i4>
      </vt:variant>
      <vt:variant>
        <vt:i4>177</vt:i4>
      </vt:variant>
      <vt:variant>
        <vt:i4>0</vt:i4>
      </vt:variant>
      <vt:variant>
        <vt:i4>5</vt:i4>
      </vt:variant>
      <vt:variant>
        <vt:lpwstr>mailto:jhanchak@fairfaxwater.org</vt:lpwstr>
      </vt:variant>
      <vt:variant>
        <vt:lpwstr/>
      </vt:variant>
      <vt:variant>
        <vt:i4>4653162</vt:i4>
      </vt:variant>
      <vt:variant>
        <vt:i4>174</vt:i4>
      </vt:variant>
      <vt:variant>
        <vt:i4>0</vt:i4>
      </vt:variant>
      <vt:variant>
        <vt:i4>5</vt:i4>
      </vt:variant>
      <vt:variant>
        <vt:lpwstr>mailto:mnoble@fairfaxwater.org</vt:lpwstr>
      </vt:variant>
      <vt:variant>
        <vt:lpwstr/>
      </vt:variant>
      <vt:variant>
        <vt:i4>3538944</vt:i4>
      </vt:variant>
      <vt:variant>
        <vt:i4>171</vt:i4>
      </vt:variant>
      <vt:variant>
        <vt:i4>0</vt:i4>
      </vt:variant>
      <vt:variant>
        <vt:i4>5</vt:i4>
      </vt:variant>
      <vt:variant>
        <vt:lpwstr>mailto:Carolyn.Ford@fairfaxcounty.gov?Subject=LEPC%20Inquiry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mark robert colonna</dc:creator>
  <cp:lastModifiedBy>Claudia Guy</cp:lastModifiedBy>
  <cp:revision>15</cp:revision>
  <cp:lastPrinted>2019-09-11T14:47:00Z</cp:lastPrinted>
  <dcterms:created xsi:type="dcterms:W3CDTF">2020-10-22T14:21:00Z</dcterms:created>
  <dcterms:modified xsi:type="dcterms:W3CDTF">2020-12-03T00:01:00Z</dcterms:modified>
</cp:coreProperties>
</file>