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Roboto" w:cs="Roboto" w:eastAsia="Roboto" w:hAnsi="Roboto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Winter Salt Week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January 27-31, 2025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All the salt that we apply to streets and sidewalks ends up in our freshwater. Excessive application of winter salt damages infrastructure, harms freshwater ecosystems, and threatens our drinking water.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That’s why [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yellow"/>
          <w:rtl w:val="0"/>
        </w:rPr>
        <w:t xml:space="preserve">insert your organization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] is promoting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Winter Salt Awareness Week, January 27-31, 2025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: to educate residents on salt pollution, how it affects our health and freshwater ecosystems, what’s being done, and how we can support local efforts.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Experts in ecology, winter road maintenance, advocacy, and policy solutions will discuss facets of this issue that impact your community. Register online at </w:t>
      </w:r>
      <w:hyperlink r:id="rId8">
        <w:r w:rsidDel="00000000" w:rsidR="00000000" w:rsidRPr="00000000">
          <w:rPr>
            <w:rFonts w:ascii="Roboto" w:cs="Roboto" w:eastAsia="Roboto" w:hAnsi="Roboto"/>
            <w:color w:val="0563c1"/>
            <w:sz w:val="24"/>
            <w:szCs w:val="24"/>
            <w:highlight w:val="white"/>
            <w:u w:val="single"/>
            <w:rtl w:val="0"/>
          </w:rPr>
          <w:t xml:space="preserve">www.wisaltwise.com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and tune in daily at 1:30 ET/12:30 CT/11:30 MT to this week-long series of YouTube live streams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c40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7F74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17F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4C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4CAA"/>
    <w:rPr>
      <w:rFonts w:ascii="Segoe UI" w:cs="Segoe UI" w:hAnsi="Segoe UI"/>
      <w:sz w:val="18"/>
      <w:szCs w:val="18"/>
    </w:rPr>
  </w:style>
  <w:style w:type="character" w:styleId="gmaildefault" w:customStyle="1">
    <w:name w:val="gmail_default"/>
    <w:basedOn w:val="DefaultParagraphFont"/>
    <w:rsid w:val="00C43ED8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43E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9085B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BC609B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intersaltweek.org/" TargetMode="External"/><Relationship Id="rId8" Type="http://schemas.openxmlformats.org/officeDocument/2006/relationships/hyperlink" Target="http://www.wisaltwis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Wl4nj7OVkRMQjKUc1AhxRiNfZg==">CgMxLjA4AHIhMTNyY2NZTkNsSUlaamdrM2d3bG5nc2NrNTAwb0VucFNM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2022-12-01T16:28:00Z</dcterms:created>
  <dc:creator>Allison Madison</dc:creator>
</cp:coreProperties>
</file>